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20" w:rsidRDefault="00CB6B20" w:rsidP="00CB6B20">
      <w:pPr>
        <w:pStyle w:val="a3"/>
        <w:jc w:val="right"/>
        <w:rPr>
          <w:b/>
        </w:rPr>
      </w:pPr>
      <w:r w:rsidRPr="000D15FD">
        <w:rPr>
          <w:b/>
        </w:rPr>
        <w:t xml:space="preserve">Кузьмина  </w:t>
      </w:r>
      <w:proofErr w:type="gramStart"/>
      <w:r w:rsidRPr="000D15FD">
        <w:rPr>
          <w:b/>
        </w:rPr>
        <w:t>Н. В.</w:t>
      </w:r>
      <w:proofErr w:type="gramEnd"/>
      <w:r w:rsidRPr="000D15FD">
        <w:rPr>
          <w:b/>
        </w:rPr>
        <w:t xml:space="preserve">, </w:t>
      </w:r>
    </w:p>
    <w:p w:rsidR="00CB6B20" w:rsidRPr="007218A1" w:rsidRDefault="00CB6B20" w:rsidP="00CB6B20">
      <w:pPr>
        <w:pStyle w:val="a3"/>
        <w:jc w:val="right"/>
      </w:pPr>
      <w:r w:rsidRPr="007218A1">
        <w:t>учитель-дефектолог</w:t>
      </w:r>
    </w:p>
    <w:p w:rsidR="00CB6B20" w:rsidRPr="007218A1" w:rsidRDefault="00CB6B20" w:rsidP="00CB6B20">
      <w:pPr>
        <w:pStyle w:val="a3"/>
        <w:jc w:val="right"/>
      </w:pPr>
      <w:r w:rsidRPr="007218A1">
        <w:t xml:space="preserve">         ГБУ Р</w:t>
      </w:r>
      <w:proofErr w:type="gramStart"/>
      <w:r w:rsidRPr="007218A1">
        <w:t>С(</w:t>
      </w:r>
      <w:proofErr w:type="gramEnd"/>
      <w:r w:rsidRPr="007218A1">
        <w:t xml:space="preserve">Я) « Республиканский реабилитационный центр </w:t>
      </w:r>
    </w:p>
    <w:p w:rsidR="00CB6B20" w:rsidRPr="007218A1" w:rsidRDefault="00CB6B20" w:rsidP="00CB6B20">
      <w:pPr>
        <w:pStyle w:val="a3"/>
        <w:jc w:val="right"/>
      </w:pPr>
      <w:r w:rsidRPr="007218A1">
        <w:t xml:space="preserve">для детей и подростков с ограниченными возможностями </w:t>
      </w:r>
    </w:p>
    <w:p w:rsidR="00CB6B20" w:rsidRPr="007218A1" w:rsidRDefault="00CB6B20" w:rsidP="00CB6B20">
      <w:pPr>
        <w:pStyle w:val="a3"/>
        <w:jc w:val="right"/>
      </w:pPr>
      <w:r w:rsidRPr="007218A1">
        <w:t>слуха и речи «СУВАГ»,  г. Нерюнгри</w:t>
      </w:r>
    </w:p>
    <w:p w:rsidR="00CB6B20" w:rsidRPr="007218A1" w:rsidRDefault="00CB6B20" w:rsidP="00CB6B20">
      <w:pPr>
        <w:pStyle w:val="a3"/>
        <w:jc w:val="left"/>
      </w:pPr>
    </w:p>
    <w:p w:rsidR="00CB6B20" w:rsidRPr="00165468" w:rsidRDefault="00CB6B20" w:rsidP="00CB6B20">
      <w:pPr>
        <w:pStyle w:val="a3"/>
        <w:spacing w:line="360" w:lineRule="auto"/>
        <w:rPr>
          <w:b/>
          <w:i/>
        </w:rPr>
      </w:pPr>
      <w:r w:rsidRPr="00165468">
        <w:rPr>
          <w:b/>
          <w:i/>
        </w:rPr>
        <w:t xml:space="preserve">Применение </w:t>
      </w:r>
      <w:proofErr w:type="spellStart"/>
      <w:r w:rsidRPr="00165468">
        <w:rPr>
          <w:b/>
          <w:i/>
        </w:rPr>
        <w:t>верботонального</w:t>
      </w:r>
      <w:proofErr w:type="spellEnd"/>
      <w:r w:rsidRPr="00165468">
        <w:rPr>
          <w:b/>
          <w:i/>
        </w:rPr>
        <w:t xml:space="preserve"> метода на занятиях по музыкальной стимуляции в реабилитации детей  с нарушениями  слуха, речи и детей  с ОВЗ</w:t>
      </w:r>
    </w:p>
    <w:p w:rsidR="00CB6B20" w:rsidRPr="00165468" w:rsidRDefault="00CB6B20" w:rsidP="00CB6B20">
      <w:pPr>
        <w:pStyle w:val="a3"/>
        <w:spacing w:line="360" w:lineRule="auto"/>
        <w:rPr>
          <w:b/>
          <w:i/>
        </w:rPr>
      </w:pPr>
    </w:p>
    <w:p w:rsidR="00CB6B20" w:rsidRPr="00A62B49" w:rsidRDefault="00CB6B20" w:rsidP="00CB6B20">
      <w:pPr>
        <w:pStyle w:val="Style4"/>
        <w:widowControl/>
        <w:spacing w:line="360" w:lineRule="auto"/>
        <w:rPr>
          <w:rStyle w:val="FontStyle24"/>
        </w:rPr>
      </w:pPr>
      <w:r w:rsidRPr="00A62B49">
        <w:rPr>
          <w:rStyle w:val="FontStyle24"/>
        </w:rPr>
        <w:t xml:space="preserve">В процессе образовательно-коррекционной работы обеспечивается разностороннее развитие детей с нарушением слуха, речи и детей с </w:t>
      </w:r>
      <w:r>
        <w:rPr>
          <w:rStyle w:val="FontStyle24"/>
        </w:rPr>
        <w:t>ограниченными возможностями здоровья (</w:t>
      </w:r>
      <w:r w:rsidRPr="00A62B49">
        <w:rPr>
          <w:rStyle w:val="FontStyle24"/>
        </w:rPr>
        <w:t>ОВЗ</w:t>
      </w:r>
      <w:r>
        <w:rPr>
          <w:rStyle w:val="FontStyle24"/>
        </w:rPr>
        <w:t>)</w:t>
      </w:r>
      <w:r w:rsidRPr="00A62B49">
        <w:rPr>
          <w:rStyle w:val="FontStyle24"/>
        </w:rPr>
        <w:t>.  Устная речь детей, имеющих нарушение слуха, часто оказывается</w:t>
      </w:r>
      <w:r w:rsidRPr="00A62B49">
        <w:rPr>
          <w:rStyle w:val="FontStyle24"/>
        </w:rPr>
        <w:br/>
        <w:t>малопонятной из-за недостаточности произносительных навыков,</w:t>
      </w:r>
      <w:r w:rsidRPr="00A62B49">
        <w:rPr>
          <w:rStyle w:val="FontStyle24"/>
        </w:rPr>
        <w:br/>
        <w:t>интонационной</w:t>
      </w:r>
      <w:r w:rsidRPr="00A62B49">
        <w:rPr>
          <w:rStyle w:val="FontStyle24"/>
        </w:rPr>
        <w:tab/>
        <w:t>окрашенности,</w:t>
      </w:r>
      <w:r w:rsidRPr="00A62B49">
        <w:rPr>
          <w:rStyle w:val="FontStyle24"/>
        </w:rPr>
        <w:tab/>
        <w:t>эмоционально-экспрессивной выразительности. Наряду с использованием традиционных подходов в обучении детей с нарушением слуха, специалисты, работающие с данной категорией детей</w:t>
      </w:r>
      <w:r>
        <w:rPr>
          <w:rStyle w:val="FontStyle24"/>
        </w:rPr>
        <w:t>,</w:t>
      </w:r>
      <w:r w:rsidRPr="00A62B49">
        <w:rPr>
          <w:rStyle w:val="FontStyle24"/>
        </w:rPr>
        <w:t xml:space="preserve"> все больше пытаются расширить круг знаний в области реабилитации и обучения детей с нарушением слуха и речи, обращаясь к современным технологиям, используя опыт мировой </w:t>
      </w:r>
      <w:proofErr w:type="spellStart"/>
      <w:r w:rsidRPr="00A62B49">
        <w:rPr>
          <w:rStyle w:val="FontStyle24"/>
        </w:rPr>
        <w:t>спецпедагогики</w:t>
      </w:r>
      <w:proofErr w:type="spellEnd"/>
      <w:r w:rsidRPr="00A62B49">
        <w:rPr>
          <w:rStyle w:val="FontStyle24"/>
        </w:rPr>
        <w:t xml:space="preserve">. Одной из таких современных технологий является </w:t>
      </w:r>
      <w:proofErr w:type="spellStart"/>
      <w:r w:rsidRPr="00A62B49">
        <w:rPr>
          <w:rStyle w:val="FontStyle24"/>
        </w:rPr>
        <w:t>верботональная</w:t>
      </w:r>
      <w:proofErr w:type="spellEnd"/>
      <w:r w:rsidRPr="00A62B49">
        <w:rPr>
          <w:rStyle w:val="FontStyle24"/>
        </w:rPr>
        <w:t xml:space="preserve"> система, система универсальной аудиовизуальной глобально-структуральной методики слухового восприятия, разработанной профессором</w:t>
      </w:r>
      <w:r w:rsidRPr="000859B0">
        <w:rPr>
          <w:rStyle w:val="FontStyle24"/>
        </w:rPr>
        <w:t xml:space="preserve"> </w:t>
      </w:r>
      <w:r w:rsidRPr="00A62B49">
        <w:rPr>
          <w:rStyle w:val="FontStyle24"/>
        </w:rPr>
        <w:t xml:space="preserve">Петаром Губерина, членом академии наук и искусства Хорватии, </w:t>
      </w:r>
      <w:proofErr w:type="gramStart"/>
      <w:r w:rsidRPr="00A62B49">
        <w:rPr>
          <w:rStyle w:val="FontStyle24"/>
        </w:rPr>
        <w:t>г</w:t>
      </w:r>
      <w:proofErr w:type="gramEnd"/>
      <w:r w:rsidRPr="00A62B49">
        <w:rPr>
          <w:rStyle w:val="FontStyle24"/>
        </w:rPr>
        <w:t>. Загреб.</w:t>
      </w:r>
    </w:p>
    <w:p w:rsidR="00CB6B20" w:rsidRPr="00A62B49" w:rsidRDefault="00CB6B20" w:rsidP="00CB6B20">
      <w:pPr>
        <w:pStyle w:val="Style4"/>
        <w:widowControl/>
        <w:spacing w:line="360" w:lineRule="auto"/>
        <w:ind w:firstLine="696"/>
        <w:rPr>
          <w:rStyle w:val="FontStyle24"/>
        </w:rPr>
      </w:pPr>
      <w:r w:rsidRPr="00A62B49">
        <w:rPr>
          <w:rStyle w:val="FontStyle24"/>
        </w:rPr>
        <w:t xml:space="preserve">Благодаря экспериментальным исследованиям в системе </w:t>
      </w:r>
      <w:proofErr w:type="spellStart"/>
      <w:r w:rsidRPr="00A62B49">
        <w:rPr>
          <w:rStyle w:val="FontStyle24"/>
        </w:rPr>
        <w:t>верботонального</w:t>
      </w:r>
      <w:proofErr w:type="spellEnd"/>
      <w:r w:rsidRPr="00A62B49">
        <w:rPr>
          <w:rStyle w:val="FontStyle24"/>
        </w:rPr>
        <w:t xml:space="preserve"> метода (ВТМ), развился и применяется специальный раздел в реабилитации детей с нарушением слуха - музыкальная стимуляция. В    процессе   занятий   по   музыкальной   стимуляции   решаются  специальные коррекционные задачи: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развитие слухового восприятия;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развитие чувства ритма (речевого и музыкального);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формирование интонационно-мелодической стороны речи;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 xml:space="preserve">формирование </w:t>
      </w:r>
      <w:proofErr w:type="spellStart"/>
      <w:r w:rsidRPr="00A62B49">
        <w:rPr>
          <w:rStyle w:val="FontStyle24"/>
        </w:rPr>
        <w:t>звукослоговой</w:t>
      </w:r>
      <w:proofErr w:type="spellEnd"/>
      <w:r w:rsidRPr="00A62B49">
        <w:rPr>
          <w:rStyle w:val="FontStyle24"/>
        </w:rPr>
        <w:t xml:space="preserve"> структуры слова;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вызывание, коррекция и дифференциация звуков;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выделение словесного и фразового ударения;</w:t>
      </w:r>
    </w:p>
    <w:p w:rsidR="00CB6B20" w:rsidRPr="00A62B49" w:rsidRDefault="00CB6B20" w:rsidP="00CB6B20">
      <w:pPr>
        <w:pStyle w:val="Style17"/>
        <w:widowControl/>
        <w:numPr>
          <w:ilvl w:val="0"/>
          <w:numId w:val="1"/>
        </w:numPr>
        <w:tabs>
          <w:tab w:val="left" w:pos="730"/>
        </w:tabs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>пополнение лексического словаря.</w:t>
      </w:r>
    </w:p>
    <w:p w:rsidR="00CB6B20" w:rsidRPr="00A62B49" w:rsidRDefault="00CB6B20" w:rsidP="00CB6B20">
      <w:pPr>
        <w:pStyle w:val="Style3"/>
        <w:widowControl/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lastRenderedPageBreak/>
        <w:t xml:space="preserve">Упражнения на занятиях по музыкальной стимуляции направлены </w:t>
      </w:r>
      <w:proofErr w:type="gramStart"/>
      <w:r w:rsidRPr="00A62B49">
        <w:rPr>
          <w:rStyle w:val="FontStyle24"/>
        </w:rPr>
        <w:t>на</w:t>
      </w:r>
      <w:proofErr w:type="gramEnd"/>
      <w:r w:rsidRPr="00A62B49">
        <w:rPr>
          <w:rStyle w:val="FontStyle24"/>
        </w:rPr>
        <w:t xml:space="preserve">: </w:t>
      </w:r>
    </w:p>
    <w:p w:rsidR="00CB6B20" w:rsidRPr="00A62B49" w:rsidRDefault="00CB6B20" w:rsidP="00CB6B20">
      <w:pPr>
        <w:pStyle w:val="Style3"/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нормализацию речевого дыхания;</w:t>
      </w:r>
    </w:p>
    <w:p w:rsidR="00CB6B20" w:rsidRPr="00A62B49" w:rsidRDefault="00CB6B20" w:rsidP="00CB6B20">
      <w:pPr>
        <w:pStyle w:val="Style9"/>
        <w:widowControl/>
        <w:numPr>
          <w:ilvl w:val="0"/>
          <w:numId w:val="3"/>
        </w:numPr>
        <w:tabs>
          <w:tab w:val="left" w:pos="426"/>
          <w:tab w:val="left" w:pos="682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формирование умения изменять силу голоса, сохраняя темп без грубых отклонений от нормы;</w:t>
      </w:r>
    </w:p>
    <w:p w:rsidR="00CB6B20" w:rsidRPr="00A62B49" w:rsidRDefault="00CB6B20" w:rsidP="00CB6B20">
      <w:pPr>
        <w:pStyle w:val="Style9"/>
        <w:widowControl/>
        <w:numPr>
          <w:ilvl w:val="0"/>
          <w:numId w:val="3"/>
        </w:numPr>
        <w:tabs>
          <w:tab w:val="left" w:pos="426"/>
          <w:tab w:val="left" w:pos="682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правильность воспроизведения звуков, их сочетаний изолированно, в слогах, словах, словосочетаниях, фразах;</w:t>
      </w:r>
    </w:p>
    <w:p w:rsidR="00CB6B20" w:rsidRPr="00A62B49" w:rsidRDefault="00CB6B20" w:rsidP="00CB6B20">
      <w:pPr>
        <w:pStyle w:val="Style9"/>
        <w:widowControl/>
        <w:numPr>
          <w:ilvl w:val="0"/>
          <w:numId w:val="3"/>
        </w:numPr>
        <w:tabs>
          <w:tab w:val="left" w:pos="426"/>
          <w:tab w:val="left" w:pos="682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восприятие, воспроизведение различных ритмов;</w:t>
      </w:r>
    </w:p>
    <w:p w:rsidR="00CB6B20" w:rsidRPr="00A62B49" w:rsidRDefault="00CB6B20" w:rsidP="00CB6B20">
      <w:pPr>
        <w:pStyle w:val="Style9"/>
        <w:widowControl/>
        <w:numPr>
          <w:ilvl w:val="0"/>
          <w:numId w:val="3"/>
        </w:numPr>
        <w:tabs>
          <w:tab w:val="left" w:pos="426"/>
          <w:tab w:val="left" w:pos="682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умение   выражать   свои   эмоции   различными   интонационными средствами.</w:t>
      </w:r>
    </w:p>
    <w:p w:rsidR="00CB6B20" w:rsidRPr="00A62B49" w:rsidRDefault="00CB6B20" w:rsidP="00CB6B20">
      <w:pPr>
        <w:pStyle w:val="Style10"/>
        <w:widowControl/>
        <w:spacing w:line="360" w:lineRule="auto"/>
        <w:ind w:firstLine="360"/>
        <w:rPr>
          <w:rStyle w:val="FontStyle24"/>
        </w:rPr>
      </w:pPr>
      <w:r w:rsidRPr="00A62B49">
        <w:rPr>
          <w:rStyle w:val="FontStyle24"/>
        </w:rPr>
        <w:t>С учетом выявленных особенностей слухового и речевого развития детей с нарушением слуха определены следующие направления в работе:</w:t>
      </w:r>
    </w:p>
    <w:p w:rsidR="00CB6B20" w:rsidRPr="00A62B49" w:rsidRDefault="00CB6B20" w:rsidP="00CB6B20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>развитие акустико-сенсорных возможностей у детей с нарушением слуха;</w:t>
      </w:r>
    </w:p>
    <w:p w:rsidR="00CB6B20" w:rsidRPr="00A62B49" w:rsidRDefault="00CB6B20" w:rsidP="00CB6B20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>формирование у детей с нарушением слуха желание слушать и говорить;</w:t>
      </w:r>
    </w:p>
    <w:p w:rsidR="00CB6B20" w:rsidRPr="00A62B49" w:rsidRDefault="00CB6B20" w:rsidP="00CB6B20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>включение в занятия по музыкальному стимулированию звучащих предметов;</w:t>
      </w:r>
    </w:p>
    <w:p w:rsidR="00CB6B20" w:rsidRPr="00A62B49" w:rsidRDefault="00CB6B20" w:rsidP="00CB6B20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>развитие у детей просодических компонентов речи;</w:t>
      </w:r>
    </w:p>
    <w:p w:rsidR="00CB6B20" w:rsidRPr="00A62B49" w:rsidRDefault="00CB6B20" w:rsidP="00CB6B20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>обучение пению.</w:t>
      </w:r>
    </w:p>
    <w:p w:rsidR="00CB6B20" w:rsidRPr="00A62B49" w:rsidRDefault="00CB6B20" w:rsidP="00CB6B20">
      <w:pPr>
        <w:pStyle w:val="Style2"/>
        <w:widowControl/>
        <w:spacing w:line="360" w:lineRule="auto"/>
        <w:jc w:val="both"/>
        <w:rPr>
          <w:rStyle w:val="FontStyle24"/>
        </w:rPr>
      </w:pPr>
      <w:r w:rsidRPr="00A62B49">
        <w:rPr>
          <w:rStyle w:val="FontStyle24"/>
        </w:rPr>
        <w:t xml:space="preserve">На </w:t>
      </w:r>
      <w:proofErr w:type="gramStart"/>
      <w:r w:rsidRPr="00A62B49">
        <w:rPr>
          <w:rStyle w:val="FontStyle24"/>
        </w:rPr>
        <w:t>занятиях</w:t>
      </w:r>
      <w:proofErr w:type="gramEnd"/>
      <w:r w:rsidRPr="00A62B49">
        <w:rPr>
          <w:rStyle w:val="FontStyle24"/>
        </w:rPr>
        <w:t xml:space="preserve"> но музыкальной стимуляции выделены 3 этапа развития речи:</w:t>
      </w:r>
    </w:p>
    <w:p w:rsidR="00CB6B20" w:rsidRPr="00A62B49" w:rsidRDefault="00CB6B20" w:rsidP="00CB6B20">
      <w:pPr>
        <w:pStyle w:val="Style9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подготовительный;</w:t>
      </w:r>
    </w:p>
    <w:p w:rsidR="00CB6B20" w:rsidRPr="00A62B49" w:rsidRDefault="00CB6B20" w:rsidP="00CB6B20">
      <w:pPr>
        <w:pStyle w:val="Style9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>этап формирования первичных произносительных навыков;</w:t>
      </w:r>
    </w:p>
    <w:p w:rsidR="00CB6B20" w:rsidRPr="00A62B49" w:rsidRDefault="00CB6B20" w:rsidP="00CB6B20">
      <w:pPr>
        <w:pStyle w:val="Style21"/>
        <w:widowControl/>
        <w:numPr>
          <w:ilvl w:val="0"/>
          <w:numId w:val="4"/>
        </w:numPr>
        <w:tabs>
          <w:tab w:val="left" w:pos="284"/>
          <w:tab w:val="left" w:pos="710"/>
        </w:tabs>
        <w:spacing w:line="360" w:lineRule="auto"/>
        <w:ind w:left="0" w:firstLine="0"/>
        <w:jc w:val="both"/>
        <w:rPr>
          <w:rStyle w:val="FontStyle24"/>
        </w:rPr>
      </w:pPr>
      <w:r w:rsidRPr="00A62B49">
        <w:rPr>
          <w:rStyle w:val="FontStyle24"/>
        </w:rPr>
        <w:t xml:space="preserve">этап формирования коммуникативных умений. </w:t>
      </w:r>
    </w:p>
    <w:p w:rsidR="00CB6B20" w:rsidRPr="00A62B49" w:rsidRDefault="00CB6B20" w:rsidP="00CB6B20">
      <w:pPr>
        <w:pStyle w:val="Style21"/>
        <w:widowControl/>
        <w:tabs>
          <w:tab w:val="left" w:pos="710"/>
        </w:tabs>
        <w:spacing w:line="360" w:lineRule="auto"/>
        <w:ind w:firstLine="0"/>
        <w:jc w:val="both"/>
        <w:rPr>
          <w:rStyle w:val="FontStyle24"/>
        </w:rPr>
      </w:pPr>
      <w:r w:rsidRPr="00A62B49">
        <w:rPr>
          <w:rStyle w:val="FontStyle24"/>
        </w:rPr>
        <w:tab/>
        <w:t xml:space="preserve">В подготовительном этапе используются: упражнения  на  формирование  чувства ритма,  темпа  сначала на музыкальном, а затем на речевом материале; упражнения на развитие общих речевых навыков - дыхания, голоса, </w:t>
      </w:r>
      <w:proofErr w:type="spellStart"/>
      <w:r w:rsidRPr="00A62B49">
        <w:rPr>
          <w:rStyle w:val="FontStyle24"/>
        </w:rPr>
        <w:t>пропевания</w:t>
      </w:r>
      <w:proofErr w:type="spellEnd"/>
      <w:r w:rsidRPr="00A62B49">
        <w:rPr>
          <w:rStyle w:val="FontStyle24"/>
        </w:rPr>
        <w:t xml:space="preserve"> гласных звуков, слогов в сочетании с движением; игры на развитие всех видов памяти (моторной, слуховой, зрительной).</w:t>
      </w:r>
      <w:r>
        <w:rPr>
          <w:rStyle w:val="FontStyle24"/>
        </w:rPr>
        <w:t xml:space="preserve"> </w:t>
      </w:r>
      <w:r w:rsidRPr="00A62B49">
        <w:rPr>
          <w:rStyle w:val="FontStyle24"/>
        </w:rPr>
        <w:t>В процессе обучения детей с нарушением слуха, речи и детей с ОВЗ  на занятиях по музыкальной  стимуляции  с  применением  ВТМ  в  ходе коррекционной работы с использованием музыкальных средств получены   положительные   результаты   в   развитии   слухового восприятия, разговорного ритма и интонации, произносительной</w:t>
      </w:r>
    </w:p>
    <w:p w:rsidR="00CB6B20" w:rsidRDefault="00CB6B20" w:rsidP="00CB6B20">
      <w:pPr>
        <w:pStyle w:val="Style5"/>
        <w:widowControl/>
        <w:spacing w:line="360" w:lineRule="auto"/>
        <w:rPr>
          <w:rStyle w:val="FontStyle24"/>
        </w:rPr>
      </w:pPr>
      <w:r w:rsidRPr="00A62B49">
        <w:rPr>
          <w:rStyle w:val="FontStyle24"/>
        </w:rPr>
        <w:t xml:space="preserve">стороны   речи,   речевой   и   слуховой   памяти,   эмоциональных состояний, а также форм эмоциональной выразительности. </w:t>
      </w:r>
    </w:p>
    <w:p w:rsidR="00CB6B20" w:rsidRPr="00A62B49" w:rsidRDefault="00CB6B20" w:rsidP="00CB6B20">
      <w:pPr>
        <w:pStyle w:val="Style5"/>
        <w:widowControl/>
        <w:spacing w:line="360" w:lineRule="auto"/>
        <w:ind w:firstLine="708"/>
        <w:rPr>
          <w:rStyle w:val="FontStyle24"/>
        </w:rPr>
      </w:pPr>
      <w:r w:rsidRPr="00A62B49">
        <w:rPr>
          <w:rStyle w:val="FontStyle24"/>
        </w:rPr>
        <w:t>Активное использование речевых упражнений, прир</w:t>
      </w:r>
      <w:r>
        <w:rPr>
          <w:rStyle w:val="FontStyle24"/>
        </w:rPr>
        <w:t xml:space="preserve">одных жестов, речи </w:t>
      </w:r>
      <w:r w:rsidRPr="00A62B49">
        <w:rPr>
          <w:rStyle w:val="FontStyle24"/>
        </w:rPr>
        <w:t xml:space="preserve">детей с нарушением слуха, речи и детей с ОВЗ </w:t>
      </w:r>
      <w:r>
        <w:rPr>
          <w:rStyle w:val="FontStyle24"/>
        </w:rPr>
        <w:t xml:space="preserve">содействует </w:t>
      </w:r>
      <w:r w:rsidRPr="00A62B49">
        <w:rPr>
          <w:rStyle w:val="FontStyle24"/>
        </w:rPr>
        <w:t xml:space="preserve"> умению выражать свои    </w:t>
      </w:r>
      <w:r w:rsidRPr="00A62B49">
        <w:rPr>
          <w:rStyle w:val="FontStyle24"/>
        </w:rPr>
        <w:lastRenderedPageBreak/>
        <w:t>эмоции    сочетанием    речевых    и    неречевых    средств коммуникации, помогающим детям с нарушением слуха в общении со сверстниками и окружающими людьми.</w:t>
      </w:r>
    </w:p>
    <w:p w:rsidR="00CB6B20" w:rsidRPr="00A62B49" w:rsidRDefault="00CB6B20" w:rsidP="00CB6B20">
      <w:pPr>
        <w:pStyle w:val="Style17"/>
        <w:widowControl/>
        <w:tabs>
          <w:tab w:val="left" w:pos="730"/>
        </w:tabs>
        <w:spacing w:line="276" w:lineRule="auto"/>
        <w:jc w:val="both"/>
        <w:rPr>
          <w:rStyle w:val="FontStyle24"/>
        </w:rPr>
      </w:pPr>
    </w:p>
    <w:p w:rsidR="00CB6B20" w:rsidRPr="00A62B49" w:rsidRDefault="00CB6B20" w:rsidP="00CB6B20">
      <w:pPr>
        <w:pStyle w:val="a3"/>
        <w:jc w:val="left"/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D8DF78"/>
    <w:lvl w:ilvl="0">
      <w:numFmt w:val="bullet"/>
      <w:lvlText w:val="*"/>
      <w:lvlJc w:val="left"/>
    </w:lvl>
  </w:abstractNum>
  <w:abstractNum w:abstractNumId="1">
    <w:nsid w:val="13456637"/>
    <w:multiLevelType w:val="hybridMultilevel"/>
    <w:tmpl w:val="535A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A3471"/>
    <w:multiLevelType w:val="hybridMultilevel"/>
    <w:tmpl w:val="459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20"/>
    <w:rsid w:val="001412CD"/>
    <w:rsid w:val="00193E44"/>
    <w:rsid w:val="00616150"/>
    <w:rsid w:val="006F2066"/>
    <w:rsid w:val="00CB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B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6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B20"/>
    <w:pPr>
      <w:widowControl w:val="0"/>
      <w:autoSpaceDE w:val="0"/>
      <w:autoSpaceDN w:val="0"/>
      <w:adjustRightInd w:val="0"/>
      <w:spacing w:after="0" w:line="48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B20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B6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B6B2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B6B20"/>
    <w:pPr>
      <w:widowControl w:val="0"/>
      <w:autoSpaceDE w:val="0"/>
      <w:autoSpaceDN w:val="0"/>
      <w:adjustRightInd w:val="0"/>
      <w:spacing w:after="0" w:line="4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B6B20"/>
    <w:pPr>
      <w:widowControl w:val="0"/>
      <w:autoSpaceDE w:val="0"/>
      <w:autoSpaceDN w:val="0"/>
      <w:adjustRightInd w:val="0"/>
      <w:spacing w:after="0" w:line="499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B6B20"/>
    <w:pPr>
      <w:widowControl w:val="0"/>
      <w:autoSpaceDE w:val="0"/>
      <w:autoSpaceDN w:val="0"/>
      <w:adjustRightInd w:val="0"/>
      <w:spacing w:after="0" w:line="490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B6B20"/>
    <w:pPr>
      <w:widowControl w:val="0"/>
      <w:autoSpaceDE w:val="0"/>
      <w:autoSpaceDN w:val="0"/>
      <w:adjustRightInd w:val="0"/>
      <w:spacing w:after="0" w:line="494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6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2015-12-09T07:08:00Z</dcterms:created>
  <dcterms:modified xsi:type="dcterms:W3CDTF">2015-12-09T07:08:00Z</dcterms:modified>
</cp:coreProperties>
</file>