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13"/>
        <w:gridCol w:w="1113"/>
        <w:gridCol w:w="1113"/>
        <w:gridCol w:w="1113"/>
        <w:gridCol w:w="1113"/>
        <w:gridCol w:w="1113"/>
        <w:gridCol w:w="1113"/>
      </w:tblGrid>
      <w:tr w:rsidR="002A2D4B" w:rsidRPr="002A2D4B" w:rsidTr="002A2D4B">
        <w:trPr>
          <w:trHeight w:val="1050"/>
        </w:trPr>
        <w:tc>
          <w:tcPr>
            <w:tcW w:w="10485" w:type="dxa"/>
            <w:gridSpan w:val="9"/>
            <w:hideMark/>
          </w:tcPr>
          <w:p w:rsidR="009327BB" w:rsidRDefault="002A2D4B" w:rsidP="009327B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2A2D4B">
              <w:rPr>
                <w:b/>
                <w:bCs/>
              </w:rPr>
              <w:t>Распределение на бюджетные места (квотированные места) в ГБУ Р</w:t>
            </w:r>
            <w:proofErr w:type="gramStart"/>
            <w:r w:rsidRPr="002A2D4B">
              <w:rPr>
                <w:b/>
                <w:bCs/>
              </w:rPr>
              <w:t>С(</w:t>
            </w:r>
            <w:proofErr w:type="gramEnd"/>
            <w:r w:rsidRPr="002A2D4B">
              <w:rPr>
                <w:b/>
                <w:bCs/>
              </w:rPr>
              <w:t xml:space="preserve">Я) РРЦ "СУВАГ"               </w:t>
            </w:r>
          </w:p>
          <w:p w:rsidR="002A2D4B" w:rsidRPr="002A2D4B" w:rsidRDefault="009327BB" w:rsidP="00932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2018г. </w:t>
            </w:r>
            <w:r w:rsidR="001432E5">
              <w:rPr>
                <w:b/>
                <w:bCs/>
              </w:rPr>
              <w:t>по направлениям УСЗН улусов</w:t>
            </w:r>
            <w:r w:rsidR="002A2D4B" w:rsidRPr="002A2D4B">
              <w:rPr>
                <w:b/>
                <w:bCs/>
              </w:rPr>
              <w:t>, городов</w:t>
            </w:r>
          </w:p>
        </w:tc>
      </w:tr>
      <w:tr w:rsidR="002A2D4B" w:rsidRPr="002A2D4B" w:rsidTr="002A2D4B">
        <w:trPr>
          <w:trHeight w:val="510"/>
        </w:trPr>
        <w:tc>
          <w:tcPr>
            <w:tcW w:w="709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№</w:t>
            </w:r>
          </w:p>
        </w:tc>
        <w:tc>
          <w:tcPr>
            <w:tcW w:w="1985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Ф.И.О.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 xml:space="preserve"> КВОТА на 2018 г 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D4B">
              <w:rPr>
                <w:rFonts w:ascii="Times New Roman" w:hAnsi="Times New Roman" w:cs="Times New Roman"/>
                <w:sz w:val="18"/>
                <w:szCs w:val="18"/>
              </w:rPr>
              <w:t>09.01.2018-07.03.2018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D4B">
              <w:rPr>
                <w:rFonts w:ascii="Times New Roman" w:hAnsi="Times New Roman" w:cs="Times New Roman"/>
                <w:sz w:val="18"/>
                <w:szCs w:val="18"/>
              </w:rPr>
              <w:t>01.03.2018-26.04.2018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D4B">
              <w:rPr>
                <w:rFonts w:ascii="Times New Roman" w:hAnsi="Times New Roman" w:cs="Times New Roman"/>
                <w:sz w:val="18"/>
                <w:szCs w:val="18"/>
              </w:rPr>
              <w:t>18.04.2018-15.06.2018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D4B">
              <w:rPr>
                <w:rFonts w:ascii="Times New Roman" w:hAnsi="Times New Roman" w:cs="Times New Roman"/>
                <w:sz w:val="18"/>
                <w:szCs w:val="18"/>
              </w:rPr>
              <w:t>06.08.2018-28.09. 2018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D4B">
              <w:rPr>
                <w:rFonts w:ascii="Times New Roman" w:hAnsi="Times New Roman" w:cs="Times New Roman"/>
                <w:sz w:val="18"/>
                <w:szCs w:val="18"/>
              </w:rPr>
              <w:t>17.09.2018-09.11.2018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D4B">
              <w:rPr>
                <w:rFonts w:ascii="Times New Roman" w:hAnsi="Times New Roman" w:cs="Times New Roman"/>
                <w:sz w:val="18"/>
                <w:szCs w:val="18"/>
              </w:rPr>
              <w:t>07.11.2018-29.12.2018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 </w:t>
            </w:r>
          </w:p>
        </w:tc>
        <w:tc>
          <w:tcPr>
            <w:tcW w:w="1985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proofErr w:type="spellStart"/>
            <w:r w:rsidRPr="002A2D4B">
              <w:rPr>
                <w:b/>
                <w:bCs/>
              </w:rPr>
              <w:t>Пациенто</w:t>
            </w:r>
            <w:proofErr w:type="spellEnd"/>
            <w:r w:rsidRPr="002A2D4B">
              <w:rPr>
                <w:b/>
                <w:bCs/>
              </w:rPr>
              <w:t>-дней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39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39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40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39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39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985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Заречные районы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Амгинский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17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Мегино-Кангаласский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20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Таттинский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14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Усть-Алданский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15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5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Чурапчинский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15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ИТОГО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81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12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13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15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12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15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985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Центральные районы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6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r w:rsidRPr="002A2D4B">
              <w:t>Горный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11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7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Намский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20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8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Хангаласский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20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ИТОГО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51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9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9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7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9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8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9</w:t>
            </w:r>
          </w:p>
        </w:tc>
      </w:tr>
      <w:tr w:rsidR="002A2D4B" w:rsidRPr="002A2D4B" w:rsidTr="002A2D4B">
        <w:trPr>
          <w:trHeight w:val="630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985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Вилюйская группа районов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9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r w:rsidRPr="002A2D4B">
              <w:t>Вилюйский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18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10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Верхневилюйский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18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11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Нюрбинский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11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12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Сунтарский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9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ИТОГО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56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10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8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10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9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10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9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985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Южные районы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13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r w:rsidRPr="002A2D4B">
              <w:t>Ленский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18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14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Олекминский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15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ИТОГО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33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5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6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6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6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5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5</w:t>
            </w:r>
          </w:p>
        </w:tc>
      </w:tr>
      <w:tr w:rsidR="002A2D4B" w:rsidRPr="002A2D4B" w:rsidTr="002A2D4B">
        <w:trPr>
          <w:trHeight w:val="630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985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Арктическая группа районов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15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Абыйский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5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16</w:t>
            </w:r>
          </w:p>
        </w:tc>
        <w:tc>
          <w:tcPr>
            <w:tcW w:w="1985" w:type="dxa"/>
            <w:hideMark/>
          </w:tcPr>
          <w:p w:rsidR="002A2D4B" w:rsidRPr="002A2D4B" w:rsidRDefault="002A2D4B">
            <w:proofErr w:type="spellStart"/>
            <w:r w:rsidRPr="002A2D4B">
              <w:t>Аллаиховский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5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17</w:t>
            </w:r>
          </w:p>
        </w:tc>
        <w:tc>
          <w:tcPr>
            <w:tcW w:w="1985" w:type="dxa"/>
            <w:hideMark/>
          </w:tcPr>
          <w:p w:rsidR="002A2D4B" w:rsidRPr="002A2D4B" w:rsidRDefault="002A2D4B">
            <w:proofErr w:type="spellStart"/>
            <w:r w:rsidRPr="002A2D4B">
              <w:t>Анабарский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18</w:t>
            </w:r>
          </w:p>
        </w:tc>
        <w:tc>
          <w:tcPr>
            <w:tcW w:w="1985" w:type="dxa"/>
            <w:hideMark/>
          </w:tcPr>
          <w:p w:rsidR="002A2D4B" w:rsidRPr="002A2D4B" w:rsidRDefault="002A2D4B">
            <w:proofErr w:type="spellStart"/>
            <w:r w:rsidRPr="002A2D4B">
              <w:t>Булунский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19</w:t>
            </w:r>
          </w:p>
        </w:tc>
        <w:tc>
          <w:tcPr>
            <w:tcW w:w="1985" w:type="dxa"/>
            <w:hideMark/>
          </w:tcPr>
          <w:p w:rsidR="002A2D4B" w:rsidRPr="002A2D4B" w:rsidRDefault="002A2D4B">
            <w:proofErr w:type="spellStart"/>
            <w:r w:rsidRPr="002A2D4B">
              <w:t>Нижнеколымский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985" w:type="dxa"/>
            <w:hideMark/>
          </w:tcPr>
          <w:p w:rsidR="002A2D4B" w:rsidRPr="002A2D4B" w:rsidRDefault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ИТОГО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19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5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2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985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Северные районы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20</w:t>
            </w:r>
          </w:p>
        </w:tc>
        <w:tc>
          <w:tcPr>
            <w:tcW w:w="1985" w:type="dxa"/>
            <w:hideMark/>
          </w:tcPr>
          <w:p w:rsidR="002A2D4B" w:rsidRPr="002A2D4B" w:rsidRDefault="002A2D4B">
            <w:proofErr w:type="spellStart"/>
            <w:r w:rsidRPr="002A2D4B">
              <w:t>Верхнеколымский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5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21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Верхоянский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8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22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Жиганский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5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23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Момский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6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24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Оймяконский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13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lastRenderedPageBreak/>
              <w:t>25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Оленекский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26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Среднеколымский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7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27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Томпонский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10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28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Кобяйский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9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29</w:t>
            </w:r>
          </w:p>
        </w:tc>
        <w:tc>
          <w:tcPr>
            <w:tcW w:w="1985" w:type="dxa"/>
            <w:hideMark/>
          </w:tcPr>
          <w:p w:rsidR="002A2D4B" w:rsidRPr="002A2D4B" w:rsidRDefault="002A2D4B">
            <w:proofErr w:type="spellStart"/>
            <w:r w:rsidRPr="002A2D4B">
              <w:t>Усть</w:t>
            </w:r>
            <w:proofErr w:type="spellEnd"/>
            <w:r w:rsidRPr="002A2D4B">
              <w:t>-Янский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30</w:t>
            </w:r>
          </w:p>
        </w:tc>
        <w:tc>
          <w:tcPr>
            <w:tcW w:w="1985" w:type="dxa"/>
            <w:hideMark/>
          </w:tcPr>
          <w:p w:rsidR="002A2D4B" w:rsidRPr="002A2D4B" w:rsidRDefault="002A2D4B">
            <w:proofErr w:type="spellStart"/>
            <w:r w:rsidRPr="002A2D4B">
              <w:t>Усть</w:t>
            </w:r>
            <w:proofErr w:type="spellEnd"/>
            <w:r w:rsidRPr="002A2D4B">
              <w:t>-Майский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6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2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31</w:t>
            </w:r>
          </w:p>
        </w:tc>
        <w:tc>
          <w:tcPr>
            <w:tcW w:w="1985" w:type="dxa"/>
            <w:hideMark/>
          </w:tcPr>
          <w:p w:rsidR="002A2D4B" w:rsidRPr="002A2D4B" w:rsidRDefault="002A2D4B">
            <w:proofErr w:type="spellStart"/>
            <w:r w:rsidRPr="002A2D4B">
              <w:t>Эвено-бытантайский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985" w:type="dxa"/>
            <w:hideMark/>
          </w:tcPr>
          <w:p w:rsidR="002A2D4B" w:rsidRPr="002A2D4B" w:rsidRDefault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ИТОГО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78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16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13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12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13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11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13</w:t>
            </w:r>
          </w:p>
        </w:tc>
      </w:tr>
      <w:tr w:rsidR="002A2D4B" w:rsidRPr="002A2D4B" w:rsidTr="002A2D4B">
        <w:trPr>
          <w:trHeight w:val="630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985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Промышленные районы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32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Алданский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23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3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33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proofErr w:type="spellStart"/>
            <w:r w:rsidRPr="002A2D4B">
              <w:t>Мирнинский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24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4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34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r w:rsidRPr="002A2D4B">
              <w:t>Нерюнгринский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8</w:t>
            </w:r>
            <w:r>
              <w:t>5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14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16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>
              <w:t>12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17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14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35</w:t>
            </w:r>
          </w:p>
        </w:tc>
        <w:tc>
          <w:tcPr>
            <w:tcW w:w="1985" w:type="dxa"/>
            <w:noWrap/>
            <w:hideMark/>
          </w:tcPr>
          <w:p w:rsidR="002A2D4B" w:rsidRPr="002A2D4B" w:rsidRDefault="002A2D4B">
            <w:r w:rsidRPr="002A2D4B">
              <w:t>Якутск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r w:rsidRPr="002A2D4B">
              <w:t>7</w:t>
            </w:r>
            <w:r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</w:t>
            </w:r>
            <w:r>
              <w:t>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r w:rsidRPr="002A2D4B">
              <w:t>12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985" w:type="dxa"/>
            <w:hideMark/>
          </w:tcPr>
          <w:p w:rsidR="002A2D4B" w:rsidRPr="002A2D4B" w:rsidRDefault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ИТОГО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204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33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32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36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32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37</w:t>
            </w:r>
          </w:p>
        </w:tc>
        <w:tc>
          <w:tcPr>
            <w:tcW w:w="1113" w:type="dxa"/>
            <w:noWrap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34</w:t>
            </w:r>
          </w:p>
        </w:tc>
      </w:tr>
      <w:tr w:rsidR="002A2D4B" w:rsidRPr="002A2D4B" w:rsidTr="002A2D4B">
        <w:trPr>
          <w:trHeight w:val="315"/>
        </w:trPr>
        <w:tc>
          <w:tcPr>
            <w:tcW w:w="709" w:type="dxa"/>
            <w:hideMark/>
          </w:tcPr>
          <w:p w:rsidR="002A2D4B" w:rsidRPr="002A2D4B" w:rsidRDefault="002A2D4B" w:rsidP="002A2D4B">
            <w:r w:rsidRPr="002A2D4B">
              <w:t> </w:t>
            </w:r>
          </w:p>
        </w:tc>
        <w:tc>
          <w:tcPr>
            <w:tcW w:w="1985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ВСЕГО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522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87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87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87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87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87</w:t>
            </w:r>
          </w:p>
        </w:tc>
        <w:tc>
          <w:tcPr>
            <w:tcW w:w="1113" w:type="dxa"/>
            <w:hideMark/>
          </w:tcPr>
          <w:p w:rsidR="002A2D4B" w:rsidRPr="002A2D4B" w:rsidRDefault="002A2D4B" w:rsidP="002A2D4B">
            <w:pPr>
              <w:rPr>
                <w:b/>
                <w:bCs/>
              </w:rPr>
            </w:pPr>
            <w:r w:rsidRPr="002A2D4B">
              <w:rPr>
                <w:b/>
                <w:bCs/>
              </w:rPr>
              <w:t>87</w:t>
            </w:r>
          </w:p>
        </w:tc>
      </w:tr>
    </w:tbl>
    <w:p w:rsidR="00932E48" w:rsidRPr="002A2D4B" w:rsidRDefault="00932E48" w:rsidP="002A2D4B"/>
    <w:sectPr w:rsidR="00932E48" w:rsidRPr="002A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91371"/>
    <w:multiLevelType w:val="hybridMultilevel"/>
    <w:tmpl w:val="3F8A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12"/>
    <w:rsid w:val="000456B4"/>
    <w:rsid w:val="001432E5"/>
    <w:rsid w:val="001D114D"/>
    <w:rsid w:val="002A2D4B"/>
    <w:rsid w:val="00342057"/>
    <w:rsid w:val="004322D3"/>
    <w:rsid w:val="005F4486"/>
    <w:rsid w:val="009327BB"/>
    <w:rsid w:val="00932E48"/>
    <w:rsid w:val="00BA2512"/>
    <w:rsid w:val="00D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2D3"/>
    <w:pPr>
      <w:ind w:left="720"/>
      <w:contextualSpacing/>
    </w:pPr>
  </w:style>
  <w:style w:type="table" w:styleId="a4">
    <w:name w:val="Table Grid"/>
    <w:basedOn w:val="a1"/>
    <w:uiPriority w:val="59"/>
    <w:rsid w:val="002A2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2D3"/>
    <w:pPr>
      <w:ind w:left="720"/>
      <w:contextualSpacing/>
    </w:pPr>
  </w:style>
  <w:style w:type="table" w:styleId="a4">
    <w:name w:val="Table Grid"/>
    <w:basedOn w:val="a1"/>
    <w:uiPriority w:val="59"/>
    <w:rsid w:val="002A2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Наталья</dc:creator>
  <cp:lastModifiedBy>Токарева Наталья</cp:lastModifiedBy>
  <cp:revision>2</cp:revision>
  <dcterms:created xsi:type="dcterms:W3CDTF">2018-06-20T04:44:00Z</dcterms:created>
  <dcterms:modified xsi:type="dcterms:W3CDTF">2018-06-20T04:44:00Z</dcterms:modified>
</cp:coreProperties>
</file>