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5AD" w:rsidRPr="003F5FA4" w:rsidRDefault="00503FE0" w:rsidP="000505AD">
      <w:pPr>
        <w:rPr>
          <w:sz w:val="28"/>
        </w:rPr>
      </w:pPr>
      <w:r>
        <w:rPr>
          <w:sz w:val="28"/>
        </w:rPr>
        <w:t xml:space="preserve">                </w:t>
      </w:r>
      <w:r w:rsidR="00E07C02">
        <w:rPr>
          <w:sz w:val="28"/>
        </w:rPr>
        <w:t xml:space="preserve">   </w:t>
      </w:r>
      <w:r w:rsidR="00B60969">
        <w:rPr>
          <w:sz w:val="28"/>
        </w:rPr>
        <w:t xml:space="preserve"> </w:t>
      </w:r>
      <w:r w:rsidR="00DE38A8">
        <w:rPr>
          <w:sz w:val="28"/>
        </w:rPr>
        <w:t xml:space="preserve"> </w:t>
      </w:r>
      <w:r w:rsidR="00B954DE">
        <w:rPr>
          <w:sz w:val="28"/>
        </w:rPr>
        <w:t xml:space="preserve">                                                                                               </w:t>
      </w:r>
    </w:p>
    <w:p w:rsidR="000505AD" w:rsidRPr="00870624" w:rsidRDefault="00870624" w:rsidP="000505AD">
      <w:pPr>
        <w:rPr>
          <w:b/>
        </w:rPr>
      </w:pPr>
      <w:r>
        <w:rPr>
          <w:b/>
        </w:rPr>
        <w:t>От работодателя:</w:t>
      </w:r>
      <w:r>
        <w:rPr>
          <w:b/>
        </w:rPr>
        <w:tab/>
      </w:r>
      <w:r>
        <w:rPr>
          <w:b/>
        </w:rPr>
        <w:tab/>
      </w:r>
      <w:r>
        <w:rPr>
          <w:b/>
        </w:rPr>
        <w:tab/>
      </w:r>
      <w:r>
        <w:rPr>
          <w:b/>
        </w:rPr>
        <w:tab/>
      </w:r>
      <w:r>
        <w:rPr>
          <w:b/>
        </w:rPr>
        <w:tab/>
      </w:r>
      <w:r w:rsidR="00970BF4">
        <w:rPr>
          <w:b/>
        </w:rPr>
        <w:t xml:space="preserve">  </w:t>
      </w:r>
      <w:r>
        <w:rPr>
          <w:b/>
        </w:rPr>
        <w:t>О</w:t>
      </w:r>
      <w:r w:rsidRPr="00870624">
        <w:rPr>
          <w:b/>
        </w:rPr>
        <w:t>т работников</w:t>
      </w:r>
      <w:r>
        <w:rPr>
          <w:b/>
        </w:rPr>
        <w:t>:</w:t>
      </w:r>
    </w:p>
    <w:p w:rsidR="000505AD" w:rsidRDefault="00C529F3" w:rsidP="000505AD">
      <w:r>
        <w:t>Д</w:t>
      </w:r>
      <w:r w:rsidR="00B7095C">
        <w:t xml:space="preserve">иректор </w:t>
      </w:r>
      <w:r w:rsidR="00186D91">
        <w:tab/>
      </w:r>
      <w:r w:rsidR="00186D91">
        <w:tab/>
      </w:r>
      <w:r w:rsidR="00186D91">
        <w:tab/>
      </w:r>
      <w:r w:rsidR="00B7095C">
        <w:t xml:space="preserve">              </w:t>
      </w:r>
      <w:r w:rsidR="00D51052">
        <w:t xml:space="preserve">        </w:t>
      </w:r>
      <w:r>
        <w:t xml:space="preserve">            </w:t>
      </w:r>
      <w:r w:rsidR="00D51052">
        <w:t xml:space="preserve"> </w:t>
      </w:r>
      <w:r w:rsidR="00970BF4">
        <w:t xml:space="preserve">   </w:t>
      </w:r>
      <w:r w:rsidR="00B7095C">
        <w:t xml:space="preserve"> </w:t>
      </w:r>
      <w:r w:rsidR="00186D91">
        <w:t xml:space="preserve">Председатель </w:t>
      </w:r>
      <w:proofErr w:type="gramStart"/>
      <w:r w:rsidR="00186D91">
        <w:t>первичной</w:t>
      </w:r>
      <w:proofErr w:type="gramEnd"/>
      <w:r w:rsidR="00186D91">
        <w:t xml:space="preserve"> профсоюзной </w:t>
      </w:r>
    </w:p>
    <w:p w:rsidR="00186D91" w:rsidRDefault="00B7095C" w:rsidP="000505AD">
      <w:r>
        <w:t>Г</w:t>
      </w:r>
      <w:r w:rsidR="00C529F3">
        <w:t>Б</w:t>
      </w:r>
      <w:r>
        <w:t>У Р</w:t>
      </w:r>
      <w:r w:rsidR="00E64671">
        <w:t>С (</w:t>
      </w:r>
      <w:r w:rsidR="00C529F3">
        <w:t>Я) РРЦ «</w:t>
      </w:r>
      <w:r w:rsidR="00D10B83">
        <w:t xml:space="preserve"> СУВАГ»</w:t>
      </w:r>
      <w:r w:rsidR="00D10B83">
        <w:tab/>
      </w:r>
      <w:r w:rsidR="00D10B83">
        <w:tab/>
      </w:r>
      <w:r w:rsidR="00D10B83">
        <w:tab/>
      </w:r>
      <w:r w:rsidR="00C529F3">
        <w:t xml:space="preserve"> </w:t>
      </w:r>
      <w:r w:rsidR="00970BF4">
        <w:t xml:space="preserve">   </w:t>
      </w:r>
      <w:r>
        <w:t xml:space="preserve">организации </w:t>
      </w:r>
      <w:r w:rsidR="00C529F3">
        <w:t>ГБУ Р</w:t>
      </w:r>
      <w:r w:rsidR="00E64671">
        <w:t>С (</w:t>
      </w:r>
      <w:r w:rsidR="00D10B83">
        <w:t>Я) РРЦ «СУВАГ»</w:t>
      </w:r>
    </w:p>
    <w:p w:rsidR="001D2C77" w:rsidRDefault="00B7095C" w:rsidP="000505AD">
      <w:r>
        <w:tab/>
      </w:r>
      <w:r>
        <w:tab/>
      </w:r>
      <w:r>
        <w:tab/>
      </w:r>
      <w:r>
        <w:tab/>
      </w:r>
      <w:r>
        <w:tab/>
      </w:r>
      <w:r>
        <w:tab/>
      </w:r>
      <w:r>
        <w:tab/>
        <w:t xml:space="preserve">       </w:t>
      </w:r>
    </w:p>
    <w:p w:rsidR="001D2C77" w:rsidRDefault="00B7095C" w:rsidP="000505AD">
      <w:r>
        <w:t>_________________</w:t>
      </w:r>
      <w:proofErr w:type="spellStart"/>
      <w:r w:rsidR="00E114EA">
        <w:t>Г.В.Андросова</w:t>
      </w:r>
      <w:proofErr w:type="spellEnd"/>
      <w:r>
        <w:tab/>
      </w:r>
      <w:r>
        <w:tab/>
      </w:r>
      <w:r w:rsidR="00E114EA">
        <w:t xml:space="preserve">       </w:t>
      </w:r>
      <w:r w:rsidR="00970BF4">
        <w:t xml:space="preserve"> </w:t>
      </w:r>
      <w:r>
        <w:t>_________________</w:t>
      </w:r>
      <w:r w:rsidR="00C529F3">
        <w:t>Н.П. Павленкова</w:t>
      </w:r>
    </w:p>
    <w:p w:rsidR="001D2C77" w:rsidRDefault="001D2C77" w:rsidP="000505AD"/>
    <w:p w:rsidR="001D2C77" w:rsidRDefault="001D2C77" w:rsidP="000505AD">
      <w:r>
        <w:t>М.П.</w:t>
      </w:r>
      <w:r w:rsidR="00CF1860">
        <w:t xml:space="preserve">                                                                             </w:t>
      </w:r>
      <w:r w:rsidR="00970BF4">
        <w:t xml:space="preserve"> </w:t>
      </w:r>
      <w:r w:rsidR="00CF1860">
        <w:t>М.П.</w:t>
      </w:r>
    </w:p>
    <w:p w:rsidR="001D2C77" w:rsidRDefault="001D2C77" w:rsidP="000505AD"/>
    <w:p w:rsidR="000505AD" w:rsidRDefault="000505AD" w:rsidP="000505AD">
      <w:r w:rsidRPr="000505AD">
        <w:t xml:space="preserve">Принято </w:t>
      </w:r>
      <w:r w:rsidR="00991939">
        <w:t xml:space="preserve">общим </w:t>
      </w:r>
      <w:r w:rsidR="0034667C">
        <w:t xml:space="preserve">собранием </w:t>
      </w:r>
      <w:r w:rsidRPr="000505AD">
        <w:t>работников</w:t>
      </w:r>
    </w:p>
    <w:p w:rsidR="00C529F3" w:rsidRPr="000505AD" w:rsidRDefault="00C529F3" w:rsidP="000505AD">
      <w:r>
        <w:t>ГБУ Р</w:t>
      </w:r>
      <w:r w:rsidR="00E64671">
        <w:t>С (</w:t>
      </w:r>
      <w:r>
        <w:t>Я) РРЦ « СУВАГ»</w:t>
      </w:r>
      <w:r>
        <w:tab/>
      </w:r>
    </w:p>
    <w:p w:rsidR="000505AD" w:rsidRPr="000505AD" w:rsidRDefault="00E114EA" w:rsidP="000505AD">
      <w:r>
        <w:t>« 26</w:t>
      </w:r>
      <w:r w:rsidR="00C529F3">
        <w:t xml:space="preserve"> »</w:t>
      </w:r>
      <w:r>
        <w:t xml:space="preserve">  января</w:t>
      </w:r>
      <w:r w:rsidR="00666AFB">
        <w:t xml:space="preserve"> </w:t>
      </w:r>
      <w:r w:rsidR="00A357FE">
        <w:t xml:space="preserve"> </w:t>
      </w:r>
      <w:r w:rsidR="00E64671">
        <w:t xml:space="preserve"> </w:t>
      </w:r>
      <w:r w:rsidR="005039EB">
        <w:t>201</w:t>
      </w:r>
      <w:r>
        <w:t>8</w:t>
      </w:r>
      <w:r w:rsidR="000505AD" w:rsidRPr="000505AD">
        <w:t>г.</w:t>
      </w:r>
    </w:p>
    <w:p w:rsidR="002876BE" w:rsidRDefault="002876BE" w:rsidP="000505AD"/>
    <w:p w:rsidR="002876BE" w:rsidRPr="00C74983" w:rsidRDefault="002876BE" w:rsidP="000505AD">
      <w:pPr>
        <w:rPr>
          <w:szCs w:val="24"/>
        </w:rPr>
      </w:pPr>
    </w:p>
    <w:p w:rsidR="00934302" w:rsidRPr="00C74983" w:rsidRDefault="00934302" w:rsidP="00934302">
      <w:pPr>
        <w:jc w:val="center"/>
        <w:rPr>
          <w:b/>
          <w:sz w:val="28"/>
          <w:szCs w:val="28"/>
        </w:rPr>
      </w:pPr>
      <w:r w:rsidRPr="00C74983">
        <w:rPr>
          <w:b/>
          <w:sz w:val="28"/>
          <w:szCs w:val="28"/>
        </w:rPr>
        <w:t>ИЗМЕНЕНИЯ И ДОПОЛНЕНИЯ</w:t>
      </w:r>
    </w:p>
    <w:p w:rsidR="00934302" w:rsidRPr="00C74983" w:rsidRDefault="00934302" w:rsidP="00934302">
      <w:pPr>
        <w:jc w:val="center"/>
        <w:rPr>
          <w:b/>
          <w:sz w:val="28"/>
          <w:szCs w:val="28"/>
        </w:rPr>
      </w:pPr>
      <w:r w:rsidRPr="00C74983">
        <w:rPr>
          <w:b/>
          <w:sz w:val="28"/>
          <w:szCs w:val="28"/>
        </w:rPr>
        <w:t>К КОЛЛЕКТИВНОМУ ДОГОВОРУ</w:t>
      </w:r>
    </w:p>
    <w:p w:rsidR="00934302" w:rsidRPr="00C74983" w:rsidRDefault="00934302" w:rsidP="00934302">
      <w:pPr>
        <w:jc w:val="center"/>
        <w:rPr>
          <w:b/>
          <w:sz w:val="28"/>
          <w:szCs w:val="28"/>
        </w:rPr>
      </w:pPr>
      <w:r w:rsidRPr="00C74983">
        <w:rPr>
          <w:b/>
          <w:sz w:val="28"/>
          <w:szCs w:val="28"/>
        </w:rPr>
        <w:t>ГБУ РС (Я) РРЦ «СУВАГ» НА2017-2019ГГ.</w:t>
      </w:r>
    </w:p>
    <w:p w:rsidR="00D93F2B" w:rsidRPr="00C74983" w:rsidRDefault="00D93F2B" w:rsidP="00934302">
      <w:pPr>
        <w:jc w:val="center"/>
        <w:rPr>
          <w:b/>
          <w:szCs w:val="24"/>
        </w:rPr>
      </w:pPr>
    </w:p>
    <w:p w:rsidR="00C74983" w:rsidRPr="00C74983" w:rsidRDefault="00D93F2B" w:rsidP="00D93F2B">
      <w:pPr>
        <w:shd w:val="clear" w:color="auto" w:fill="FFFFFF"/>
        <w:tabs>
          <w:tab w:val="left" w:pos="355"/>
        </w:tabs>
        <w:spacing w:line="322" w:lineRule="exact"/>
        <w:ind w:left="426" w:right="-44" w:hanging="426"/>
        <w:rPr>
          <w:szCs w:val="24"/>
        </w:rPr>
      </w:pPr>
      <w:r w:rsidRPr="00C74983">
        <w:rPr>
          <w:szCs w:val="24"/>
        </w:rPr>
        <w:t xml:space="preserve">Согласно приказа </w:t>
      </w:r>
      <w:proofErr w:type="spellStart"/>
      <w:r w:rsidRPr="00C74983">
        <w:rPr>
          <w:szCs w:val="24"/>
        </w:rPr>
        <w:t>МТиСР</w:t>
      </w:r>
      <w:proofErr w:type="spellEnd"/>
      <w:r w:rsidRPr="00C74983">
        <w:rPr>
          <w:szCs w:val="24"/>
        </w:rPr>
        <w:t xml:space="preserve"> Р</w:t>
      </w:r>
      <w:proofErr w:type="gramStart"/>
      <w:r w:rsidRPr="00C74983">
        <w:rPr>
          <w:szCs w:val="24"/>
        </w:rPr>
        <w:t>С(</w:t>
      </w:r>
      <w:proofErr w:type="gramEnd"/>
      <w:r w:rsidRPr="00C74983">
        <w:rPr>
          <w:szCs w:val="24"/>
        </w:rPr>
        <w:t>Я)</w:t>
      </w:r>
      <w:r w:rsidR="00C74983" w:rsidRPr="00C74983">
        <w:rPr>
          <w:szCs w:val="24"/>
        </w:rPr>
        <w:t xml:space="preserve"> № 1408 - ОД от 08.11.2017г</w:t>
      </w:r>
      <w:r w:rsidR="00C74983">
        <w:rPr>
          <w:szCs w:val="24"/>
        </w:rPr>
        <w:t>,</w:t>
      </w:r>
      <w:r w:rsidR="00C74983" w:rsidRPr="00C74983">
        <w:rPr>
          <w:szCs w:val="24"/>
        </w:rPr>
        <w:t xml:space="preserve"> </w:t>
      </w:r>
    </w:p>
    <w:p w:rsidR="00D93F2B" w:rsidRPr="00C74983" w:rsidRDefault="00D93F2B" w:rsidP="00D93F2B">
      <w:pPr>
        <w:shd w:val="clear" w:color="auto" w:fill="FFFFFF"/>
        <w:tabs>
          <w:tab w:val="left" w:pos="355"/>
        </w:tabs>
        <w:spacing w:line="322" w:lineRule="exact"/>
        <w:ind w:left="426" w:right="-44" w:hanging="426"/>
        <w:rPr>
          <w:szCs w:val="24"/>
        </w:rPr>
      </w:pPr>
      <w:r w:rsidRPr="00C74983">
        <w:rPr>
          <w:szCs w:val="24"/>
        </w:rPr>
        <w:t xml:space="preserve"> № 1586</w:t>
      </w:r>
      <w:r w:rsidR="00C74983" w:rsidRPr="00C74983">
        <w:rPr>
          <w:szCs w:val="24"/>
        </w:rPr>
        <w:t xml:space="preserve"> </w:t>
      </w:r>
      <w:r w:rsidR="00C74983">
        <w:rPr>
          <w:szCs w:val="24"/>
        </w:rPr>
        <w:t>–</w:t>
      </w:r>
      <w:r w:rsidR="00C74983" w:rsidRPr="00C74983">
        <w:rPr>
          <w:szCs w:val="24"/>
        </w:rPr>
        <w:t xml:space="preserve"> ОД</w:t>
      </w:r>
      <w:r w:rsidR="00C74983">
        <w:rPr>
          <w:szCs w:val="24"/>
        </w:rPr>
        <w:t xml:space="preserve"> </w:t>
      </w:r>
      <w:r w:rsidR="00C74983" w:rsidRPr="00C74983">
        <w:rPr>
          <w:szCs w:val="24"/>
        </w:rPr>
        <w:t>от</w:t>
      </w:r>
      <w:r w:rsidRPr="00C74983">
        <w:rPr>
          <w:szCs w:val="24"/>
        </w:rPr>
        <w:t>11.12.2017г «О внесении изменений в приказ от 12.05.2017</w:t>
      </w:r>
    </w:p>
    <w:p w:rsidR="00D93F2B" w:rsidRPr="00C74983" w:rsidRDefault="00D93F2B" w:rsidP="00D93F2B">
      <w:pPr>
        <w:shd w:val="clear" w:color="auto" w:fill="FFFFFF"/>
        <w:tabs>
          <w:tab w:val="left" w:pos="355"/>
        </w:tabs>
        <w:spacing w:line="322" w:lineRule="exact"/>
        <w:ind w:left="426" w:right="-44" w:hanging="426"/>
        <w:rPr>
          <w:szCs w:val="24"/>
        </w:rPr>
      </w:pPr>
      <w:r w:rsidRPr="00C74983">
        <w:rPr>
          <w:szCs w:val="24"/>
        </w:rPr>
        <w:t xml:space="preserve">№654-ОД «Об утверждении Положения об оплате труда </w:t>
      </w:r>
    </w:p>
    <w:p w:rsidR="00D93F2B" w:rsidRPr="00C74983" w:rsidRDefault="00D93F2B" w:rsidP="00D93F2B">
      <w:pPr>
        <w:shd w:val="clear" w:color="auto" w:fill="FFFFFF"/>
        <w:tabs>
          <w:tab w:val="left" w:pos="355"/>
        </w:tabs>
        <w:spacing w:line="322" w:lineRule="exact"/>
        <w:ind w:left="426" w:right="-44" w:hanging="426"/>
        <w:rPr>
          <w:szCs w:val="24"/>
        </w:rPr>
      </w:pPr>
      <w:r w:rsidRPr="00C74983">
        <w:rPr>
          <w:szCs w:val="24"/>
        </w:rPr>
        <w:t xml:space="preserve">работников учреждений сферы социального обслуживания населения, </w:t>
      </w:r>
    </w:p>
    <w:p w:rsidR="00D93F2B" w:rsidRPr="00C74983" w:rsidRDefault="00D93F2B" w:rsidP="00D93F2B">
      <w:pPr>
        <w:shd w:val="clear" w:color="auto" w:fill="FFFFFF"/>
        <w:tabs>
          <w:tab w:val="left" w:pos="355"/>
        </w:tabs>
        <w:spacing w:line="322" w:lineRule="exact"/>
        <w:ind w:left="426" w:right="-44" w:hanging="426"/>
        <w:rPr>
          <w:szCs w:val="24"/>
        </w:rPr>
      </w:pPr>
      <w:r w:rsidRPr="00C74983">
        <w:rPr>
          <w:szCs w:val="24"/>
        </w:rPr>
        <w:t xml:space="preserve">охраны труда и оказания социальных услуг детям-сиротам и детям, </w:t>
      </w:r>
    </w:p>
    <w:p w:rsidR="00D93F2B" w:rsidRPr="00C74983" w:rsidRDefault="00D93F2B" w:rsidP="00D93F2B">
      <w:pPr>
        <w:shd w:val="clear" w:color="auto" w:fill="FFFFFF"/>
        <w:tabs>
          <w:tab w:val="left" w:pos="355"/>
        </w:tabs>
        <w:spacing w:line="322" w:lineRule="exact"/>
        <w:ind w:left="426" w:right="-44" w:hanging="426"/>
        <w:rPr>
          <w:szCs w:val="24"/>
        </w:rPr>
      </w:pPr>
      <w:proofErr w:type="gramStart"/>
      <w:r w:rsidRPr="00C74983">
        <w:rPr>
          <w:szCs w:val="24"/>
        </w:rPr>
        <w:t>оставшимся</w:t>
      </w:r>
      <w:r w:rsidR="00C74983">
        <w:rPr>
          <w:szCs w:val="24"/>
        </w:rPr>
        <w:t xml:space="preserve"> </w:t>
      </w:r>
      <w:r w:rsidRPr="00C74983">
        <w:rPr>
          <w:szCs w:val="24"/>
        </w:rPr>
        <w:t xml:space="preserve"> без попечения родителей»</w:t>
      </w:r>
      <w:proofErr w:type="gramEnd"/>
    </w:p>
    <w:p w:rsidR="00D93F2B" w:rsidRPr="00C74983" w:rsidRDefault="00D93F2B" w:rsidP="00934302">
      <w:pPr>
        <w:jc w:val="center"/>
        <w:rPr>
          <w:b/>
          <w:szCs w:val="24"/>
        </w:rPr>
      </w:pPr>
    </w:p>
    <w:p w:rsidR="00D93F2B" w:rsidRPr="00C74983" w:rsidRDefault="00D93F2B" w:rsidP="00D93F2B">
      <w:pPr>
        <w:widowControl w:val="0"/>
        <w:numPr>
          <w:ilvl w:val="0"/>
          <w:numId w:val="18"/>
        </w:numPr>
        <w:shd w:val="clear" w:color="auto" w:fill="FFFFFF"/>
        <w:tabs>
          <w:tab w:val="left" w:pos="426"/>
        </w:tabs>
        <w:autoSpaceDE w:val="0"/>
        <w:autoSpaceDN w:val="0"/>
        <w:adjustRightInd w:val="0"/>
        <w:spacing w:line="360" w:lineRule="auto"/>
        <w:ind w:left="426" w:right="-44" w:firstLine="0"/>
        <w:jc w:val="both"/>
        <w:rPr>
          <w:szCs w:val="24"/>
        </w:rPr>
      </w:pPr>
      <w:r w:rsidRPr="00C74983">
        <w:rPr>
          <w:szCs w:val="24"/>
        </w:rPr>
        <w:t xml:space="preserve">   Внести следующие изменения в Приложение №5 к коллективному договору ГБУ Р</w:t>
      </w:r>
      <w:proofErr w:type="gramStart"/>
      <w:r w:rsidRPr="00C74983">
        <w:rPr>
          <w:szCs w:val="24"/>
        </w:rPr>
        <w:t>С(</w:t>
      </w:r>
      <w:proofErr w:type="gramEnd"/>
      <w:r w:rsidRPr="00C74983">
        <w:rPr>
          <w:szCs w:val="24"/>
        </w:rPr>
        <w:t>Я) РРЦ «СУВАГ» «Положение об оплате труда работников государственного бюджетного учреждения РС(Я) Республиканского реабилитационного центра для детей и подростков с ограниченными возможностями слуха и речи «СУВАГ»:</w:t>
      </w:r>
    </w:p>
    <w:p w:rsidR="00D93F2B" w:rsidRPr="00C74983" w:rsidRDefault="00D93F2B" w:rsidP="00D93F2B">
      <w:pPr>
        <w:widowControl w:val="0"/>
        <w:shd w:val="clear" w:color="auto" w:fill="FFFFFF"/>
        <w:tabs>
          <w:tab w:val="left" w:pos="426"/>
        </w:tabs>
        <w:autoSpaceDE w:val="0"/>
        <w:autoSpaceDN w:val="0"/>
        <w:adjustRightInd w:val="0"/>
        <w:spacing w:line="360" w:lineRule="auto"/>
        <w:ind w:left="360" w:right="-44"/>
        <w:jc w:val="both"/>
        <w:rPr>
          <w:szCs w:val="24"/>
        </w:rPr>
      </w:pPr>
      <w:r w:rsidRPr="00C74983">
        <w:rPr>
          <w:szCs w:val="24"/>
        </w:rPr>
        <w:t>1.1</w:t>
      </w:r>
      <w:proofErr w:type="gramStart"/>
      <w:r w:rsidRPr="00C74983">
        <w:rPr>
          <w:szCs w:val="24"/>
        </w:rPr>
        <w:t xml:space="preserve"> В</w:t>
      </w:r>
      <w:proofErr w:type="gramEnd"/>
      <w:r w:rsidRPr="00C74983">
        <w:rPr>
          <w:szCs w:val="24"/>
        </w:rPr>
        <w:t xml:space="preserve"> пункте 2.1 Раздела 2 «Размеры  окладов работников, занимающих должности административно-управленческого и хозяйственного персонала» Положения таблицу после слов «Размеры окладов (должностных окладов) работников устанавливаются на основе отнесения занимаемых ими должностей к ПКГ»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5"/>
        <w:gridCol w:w="2968"/>
      </w:tblGrid>
      <w:tr w:rsidR="00D93F2B" w:rsidRPr="00C74983" w:rsidTr="00345425">
        <w:tc>
          <w:tcPr>
            <w:tcW w:w="7338" w:type="dxa"/>
            <w:shd w:val="clear" w:color="auto" w:fill="auto"/>
          </w:tcPr>
          <w:p w:rsidR="00D93F2B" w:rsidRPr="00C74983" w:rsidRDefault="00D93F2B" w:rsidP="00345425">
            <w:pPr>
              <w:jc w:val="center"/>
              <w:rPr>
                <w:b/>
                <w:szCs w:val="24"/>
              </w:rPr>
            </w:pPr>
            <w:r w:rsidRPr="00C74983">
              <w:rPr>
                <w:b/>
                <w:szCs w:val="24"/>
              </w:rPr>
              <w:t>Профессиональная квалификационная группа</w:t>
            </w:r>
          </w:p>
        </w:tc>
        <w:tc>
          <w:tcPr>
            <w:tcW w:w="3083" w:type="dxa"/>
            <w:shd w:val="clear" w:color="auto" w:fill="auto"/>
          </w:tcPr>
          <w:p w:rsidR="00D93F2B" w:rsidRPr="00C74983" w:rsidRDefault="00D93F2B" w:rsidP="00345425">
            <w:pPr>
              <w:jc w:val="center"/>
              <w:rPr>
                <w:b/>
                <w:szCs w:val="24"/>
              </w:rPr>
            </w:pPr>
            <w:r w:rsidRPr="00C74983">
              <w:rPr>
                <w:b/>
                <w:szCs w:val="24"/>
              </w:rPr>
              <w:t>Размер оклада (должностного оклада), рублей</w:t>
            </w:r>
          </w:p>
        </w:tc>
      </w:tr>
      <w:tr w:rsidR="00D93F2B" w:rsidRPr="00C74983" w:rsidTr="00345425">
        <w:tc>
          <w:tcPr>
            <w:tcW w:w="7338" w:type="dxa"/>
            <w:shd w:val="clear" w:color="auto" w:fill="auto"/>
          </w:tcPr>
          <w:p w:rsidR="00D93F2B" w:rsidRPr="00C74983" w:rsidRDefault="00D93F2B" w:rsidP="00345425">
            <w:pPr>
              <w:rPr>
                <w:szCs w:val="24"/>
              </w:rPr>
            </w:pPr>
            <w:r w:rsidRPr="00C74983">
              <w:rPr>
                <w:szCs w:val="24"/>
              </w:rPr>
              <w:t>Общеотраслевые должности служащих первого уровня</w:t>
            </w:r>
          </w:p>
        </w:tc>
        <w:tc>
          <w:tcPr>
            <w:tcW w:w="3083" w:type="dxa"/>
            <w:shd w:val="clear" w:color="auto" w:fill="auto"/>
          </w:tcPr>
          <w:p w:rsidR="00D93F2B" w:rsidRPr="00C74983" w:rsidRDefault="00D93F2B" w:rsidP="00345425">
            <w:pPr>
              <w:jc w:val="center"/>
              <w:rPr>
                <w:szCs w:val="24"/>
              </w:rPr>
            </w:pPr>
            <w:r w:rsidRPr="00C74983">
              <w:rPr>
                <w:szCs w:val="24"/>
              </w:rPr>
              <w:t>2 658</w:t>
            </w:r>
          </w:p>
        </w:tc>
      </w:tr>
      <w:tr w:rsidR="00D93F2B" w:rsidRPr="00C74983" w:rsidTr="00345425">
        <w:tc>
          <w:tcPr>
            <w:tcW w:w="7338" w:type="dxa"/>
            <w:shd w:val="clear" w:color="auto" w:fill="auto"/>
          </w:tcPr>
          <w:p w:rsidR="00D93F2B" w:rsidRPr="00C74983" w:rsidRDefault="00D93F2B" w:rsidP="00345425">
            <w:pPr>
              <w:rPr>
                <w:szCs w:val="24"/>
              </w:rPr>
            </w:pPr>
            <w:r w:rsidRPr="00C74983">
              <w:rPr>
                <w:szCs w:val="24"/>
              </w:rPr>
              <w:t>Общеотраслевые должности служащих второго уровня</w:t>
            </w:r>
          </w:p>
        </w:tc>
        <w:tc>
          <w:tcPr>
            <w:tcW w:w="3083" w:type="dxa"/>
            <w:shd w:val="clear" w:color="auto" w:fill="auto"/>
          </w:tcPr>
          <w:p w:rsidR="00D93F2B" w:rsidRPr="00C74983" w:rsidRDefault="00D93F2B" w:rsidP="00345425">
            <w:pPr>
              <w:jc w:val="center"/>
              <w:rPr>
                <w:szCs w:val="24"/>
              </w:rPr>
            </w:pPr>
            <w:r w:rsidRPr="00C74983">
              <w:rPr>
                <w:szCs w:val="24"/>
              </w:rPr>
              <w:t>3 060</w:t>
            </w:r>
          </w:p>
        </w:tc>
      </w:tr>
      <w:tr w:rsidR="00D93F2B" w:rsidRPr="00C74983" w:rsidTr="00345425">
        <w:tc>
          <w:tcPr>
            <w:tcW w:w="7338" w:type="dxa"/>
            <w:shd w:val="clear" w:color="auto" w:fill="auto"/>
          </w:tcPr>
          <w:p w:rsidR="00D93F2B" w:rsidRPr="00C74983" w:rsidRDefault="00D93F2B" w:rsidP="00345425">
            <w:pPr>
              <w:rPr>
                <w:szCs w:val="24"/>
              </w:rPr>
            </w:pPr>
            <w:r w:rsidRPr="00C74983">
              <w:rPr>
                <w:szCs w:val="24"/>
              </w:rPr>
              <w:t>Общеотраслевые должности служащих третьего уровня</w:t>
            </w:r>
          </w:p>
        </w:tc>
        <w:tc>
          <w:tcPr>
            <w:tcW w:w="3083" w:type="dxa"/>
            <w:shd w:val="clear" w:color="auto" w:fill="auto"/>
          </w:tcPr>
          <w:p w:rsidR="00D93F2B" w:rsidRPr="00C74983" w:rsidRDefault="00D93F2B" w:rsidP="00345425">
            <w:pPr>
              <w:jc w:val="center"/>
              <w:rPr>
                <w:szCs w:val="24"/>
              </w:rPr>
            </w:pPr>
            <w:r w:rsidRPr="00C74983">
              <w:rPr>
                <w:szCs w:val="24"/>
              </w:rPr>
              <w:t>3 857</w:t>
            </w:r>
          </w:p>
        </w:tc>
      </w:tr>
      <w:tr w:rsidR="00D93F2B" w:rsidRPr="00C74983" w:rsidTr="00345425">
        <w:tc>
          <w:tcPr>
            <w:tcW w:w="7338" w:type="dxa"/>
            <w:shd w:val="clear" w:color="auto" w:fill="auto"/>
          </w:tcPr>
          <w:p w:rsidR="00D93F2B" w:rsidRPr="00C74983" w:rsidRDefault="00D93F2B" w:rsidP="00345425">
            <w:pPr>
              <w:rPr>
                <w:szCs w:val="24"/>
              </w:rPr>
            </w:pPr>
            <w:r w:rsidRPr="00C74983">
              <w:rPr>
                <w:szCs w:val="24"/>
              </w:rPr>
              <w:t>Общеотраслевые должности служащих четвертого уровня</w:t>
            </w:r>
          </w:p>
        </w:tc>
        <w:tc>
          <w:tcPr>
            <w:tcW w:w="3083" w:type="dxa"/>
            <w:shd w:val="clear" w:color="auto" w:fill="auto"/>
          </w:tcPr>
          <w:p w:rsidR="00D93F2B" w:rsidRPr="00C74983" w:rsidRDefault="00663021" w:rsidP="00C74983">
            <w:pPr>
              <w:pStyle w:val="af4"/>
              <w:rPr>
                <w:szCs w:val="24"/>
              </w:rPr>
            </w:pPr>
            <w:r>
              <w:rPr>
                <w:szCs w:val="24"/>
              </w:rPr>
              <w:t xml:space="preserve">  </w:t>
            </w:r>
            <w:r w:rsidR="00C74983" w:rsidRPr="00C74983">
              <w:rPr>
                <w:szCs w:val="24"/>
              </w:rPr>
              <w:t xml:space="preserve">     5</w:t>
            </w:r>
            <w:r w:rsidR="00D93F2B" w:rsidRPr="00C74983">
              <w:rPr>
                <w:szCs w:val="24"/>
              </w:rPr>
              <w:t>051</w:t>
            </w:r>
          </w:p>
        </w:tc>
      </w:tr>
    </w:tbl>
    <w:p w:rsidR="00D93F2B" w:rsidRPr="00C74983" w:rsidRDefault="00D93F2B" w:rsidP="00D93F2B">
      <w:pPr>
        <w:pStyle w:val="af4"/>
        <w:shd w:val="clear" w:color="auto" w:fill="FFFFFF"/>
        <w:tabs>
          <w:tab w:val="left" w:pos="426"/>
        </w:tabs>
        <w:spacing w:line="360" w:lineRule="auto"/>
        <w:ind w:right="-44"/>
        <w:jc w:val="both"/>
        <w:rPr>
          <w:szCs w:val="24"/>
        </w:rPr>
      </w:pPr>
    </w:p>
    <w:p w:rsidR="00D93F2B" w:rsidRPr="00C74983" w:rsidRDefault="00D93F2B" w:rsidP="00D93F2B">
      <w:pPr>
        <w:widowControl w:val="0"/>
        <w:shd w:val="clear" w:color="auto" w:fill="FFFFFF"/>
        <w:tabs>
          <w:tab w:val="left" w:pos="426"/>
        </w:tabs>
        <w:autoSpaceDE w:val="0"/>
        <w:autoSpaceDN w:val="0"/>
        <w:adjustRightInd w:val="0"/>
        <w:spacing w:line="360" w:lineRule="auto"/>
        <w:ind w:left="360" w:right="-44"/>
        <w:jc w:val="both"/>
        <w:rPr>
          <w:szCs w:val="24"/>
        </w:rPr>
      </w:pPr>
      <w:bookmarkStart w:id="0" w:name="_GoBack"/>
      <w:bookmarkEnd w:id="0"/>
      <w:r w:rsidRPr="00C74983">
        <w:rPr>
          <w:szCs w:val="24"/>
        </w:rPr>
        <w:t>В пункте 3.1. Раздела 3 «Порядок и условия оплаты труда медицинского, педагогического персонала, работников культуры и социальных работников» Положения таблицу после слов «Размеры окладов (должностных окладов) работников устанавливаются на основе отнесения занимаемых ими должностей к ПКГ» изложить в следующей редакции:</w:t>
      </w:r>
    </w:p>
    <w:p w:rsidR="00D93F2B" w:rsidRPr="00C74983" w:rsidRDefault="00D93F2B" w:rsidP="00D93F2B">
      <w:pPr>
        <w:shd w:val="clear" w:color="auto" w:fill="FFFFFF"/>
        <w:tabs>
          <w:tab w:val="left" w:pos="426"/>
        </w:tabs>
        <w:spacing w:line="322" w:lineRule="exact"/>
        <w:ind w:left="906" w:right="-44"/>
        <w:jc w:val="both"/>
        <w:rPr>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402"/>
      </w:tblGrid>
      <w:tr w:rsidR="00D93F2B" w:rsidRPr="00C74983" w:rsidTr="00345425">
        <w:tc>
          <w:tcPr>
            <w:tcW w:w="6912" w:type="dxa"/>
            <w:shd w:val="clear" w:color="auto" w:fill="auto"/>
          </w:tcPr>
          <w:p w:rsidR="00D93F2B" w:rsidRPr="00C74983" w:rsidRDefault="00D93F2B" w:rsidP="00345425">
            <w:pPr>
              <w:jc w:val="center"/>
              <w:rPr>
                <w:szCs w:val="24"/>
              </w:rPr>
            </w:pPr>
            <w:r w:rsidRPr="00C74983">
              <w:rPr>
                <w:szCs w:val="24"/>
              </w:rPr>
              <w:t>Профессиональная квалификационная группа</w:t>
            </w:r>
          </w:p>
        </w:tc>
        <w:tc>
          <w:tcPr>
            <w:tcW w:w="3402" w:type="dxa"/>
            <w:shd w:val="clear" w:color="auto" w:fill="auto"/>
          </w:tcPr>
          <w:p w:rsidR="00D93F2B" w:rsidRPr="00C74983" w:rsidRDefault="00D93F2B" w:rsidP="00345425">
            <w:pPr>
              <w:jc w:val="center"/>
              <w:rPr>
                <w:szCs w:val="24"/>
              </w:rPr>
            </w:pPr>
            <w:r w:rsidRPr="00C74983">
              <w:rPr>
                <w:szCs w:val="24"/>
              </w:rPr>
              <w:t>Рублей</w:t>
            </w:r>
          </w:p>
        </w:tc>
      </w:tr>
      <w:tr w:rsidR="00D93F2B" w:rsidRPr="00C74983" w:rsidTr="00345425">
        <w:tc>
          <w:tcPr>
            <w:tcW w:w="6912" w:type="dxa"/>
            <w:shd w:val="clear" w:color="auto" w:fill="auto"/>
          </w:tcPr>
          <w:p w:rsidR="00D93F2B" w:rsidRPr="00C74983" w:rsidRDefault="00D93F2B" w:rsidP="00345425">
            <w:pPr>
              <w:rPr>
                <w:b/>
                <w:szCs w:val="24"/>
              </w:rPr>
            </w:pPr>
            <w:r w:rsidRPr="00C74983">
              <w:rPr>
                <w:b/>
                <w:szCs w:val="24"/>
              </w:rPr>
              <w:t>ПКГ в сфере здравоохранения и предоставления социальных услуг:</w:t>
            </w:r>
          </w:p>
        </w:tc>
        <w:tc>
          <w:tcPr>
            <w:tcW w:w="3402" w:type="dxa"/>
            <w:shd w:val="clear" w:color="auto" w:fill="auto"/>
          </w:tcPr>
          <w:p w:rsidR="00D93F2B" w:rsidRPr="00C74983" w:rsidRDefault="00D93F2B" w:rsidP="00345425">
            <w:pPr>
              <w:rPr>
                <w:b/>
                <w:szCs w:val="24"/>
              </w:rPr>
            </w:pPr>
          </w:p>
        </w:tc>
      </w:tr>
      <w:tr w:rsidR="00D93F2B" w:rsidRPr="00C74983" w:rsidTr="00345425">
        <w:tc>
          <w:tcPr>
            <w:tcW w:w="6912" w:type="dxa"/>
            <w:shd w:val="clear" w:color="auto" w:fill="auto"/>
          </w:tcPr>
          <w:p w:rsidR="00D93F2B" w:rsidRPr="00C74983" w:rsidRDefault="00D93F2B" w:rsidP="00345425">
            <w:pPr>
              <w:rPr>
                <w:szCs w:val="24"/>
              </w:rPr>
            </w:pPr>
            <w:r w:rsidRPr="00C74983">
              <w:rPr>
                <w:szCs w:val="24"/>
              </w:rPr>
              <w:t>Техник по техническим средствам реабилитации инвалидов</w:t>
            </w:r>
          </w:p>
        </w:tc>
        <w:tc>
          <w:tcPr>
            <w:tcW w:w="3402" w:type="dxa"/>
            <w:shd w:val="clear" w:color="auto" w:fill="auto"/>
          </w:tcPr>
          <w:p w:rsidR="00D93F2B" w:rsidRPr="00C74983" w:rsidRDefault="00D93F2B" w:rsidP="00345425">
            <w:pPr>
              <w:jc w:val="center"/>
              <w:rPr>
                <w:szCs w:val="24"/>
              </w:rPr>
            </w:pPr>
            <w:r w:rsidRPr="00C74983">
              <w:rPr>
                <w:szCs w:val="24"/>
              </w:rPr>
              <w:t>3 857</w:t>
            </w:r>
          </w:p>
        </w:tc>
      </w:tr>
      <w:tr w:rsidR="00D93F2B" w:rsidRPr="00C74983" w:rsidTr="00345425">
        <w:tc>
          <w:tcPr>
            <w:tcW w:w="6912" w:type="dxa"/>
            <w:shd w:val="clear" w:color="auto" w:fill="auto"/>
          </w:tcPr>
          <w:p w:rsidR="00D93F2B" w:rsidRPr="00C74983" w:rsidRDefault="00D93F2B" w:rsidP="00345425">
            <w:pPr>
              <w:rPr>
                <w:szCs w:val="24"/>
              </w:rPr>
            </w:pPr>
            <w:r w:rsidRPr="00C74983">
              <w:rPr>
                <w:szCs w:val="24"/>
              </w:rPr>
              <w:t>Социальный работник</w:t>
            </w:r>
          </w:p>
        </w:tc>
        <w:tc>
          <w:tcPr>
            <w:tcW w:w="3402" w:type="dxa"/>
            <w:shd w:val="clear" w:color="auto" w:fill="auto"/>
          </w:tcPr>
          <w:p w:rsidR="00D93F2B" w:rsidRPr="00C74983" w:rsidRDefault="00D93F2B" w:rsidP="00345425">
            <w:pPr>
              <w:jc w:val="center"/>
              <w:rPr>
                <w:szCs w:val="24"/>
              </w:rPr>
            </w:pPr>
            <w:r w:rsidRPr="00C74983">
              <w:rPr>
                <w:szCs w:val="24"/>
              </w:rPr>
              <w:t>4 066</w:t>
            </w:r>
          </w:p>
        </w:tc>
      </w:tr>
      <w:tr w:rsidR="00D93F2B" w:rsidRPr="00C74983" w:rsidTr="00345425">
        <w:tc>
          <w:tcPr>
            <w:tcW w:w="6912" w:type="dxa"/>
            <w:shd w:val="clear" w:color="auto" w:fill="auto"/>
          </w:tcPr>
          <w:p w:rsidR="00D93F2B" w:rsidRPr="00C74983" w:rsidRDefault="00D93F2B" w:rsidP="00345425">
            <w:pPr>
              <w:rPr>
                <w:szCs w:val="24"/>
              </w:rPr>
            </w:pPr>
            <w:r w:rsidRPr="00C74983">
              <w:rPr>
                <w:szCs w:val="24"/>
              </w:rPr>
              <w:t xml:space="preserve">Специалист по профессиональной ориентации                                 инвалидов, специалист по физиологии труда, специалист по эргономике, инструктор-методист по лечебной физкультуре, медицинский психолог, специалист по реабилитации инвалидов, инженер по техническим средствам реабилитации инвалидов, консультант по профессиональной реабилитации инвалидов </w:t>
            </w:r>
          </w:p>
        </w:tc>
        <w:tc>
          <w:tcPr>
            <w:tcW w:w="3402" w:type="dxa"/>
            <w:shd w:val="clear" w:color="auto" w:fill="auto"/>
          </w:tcPr>
          <w:p w:rsidR="00D93F2B" w:rsidRPr="00C74983" w:rsidRDefault="00D93F2B" w:rsidP="00345425">
            <w:pPr>
              <w:jc w:val="center"/>
              <w:rPr>
                <w:szCs w:val="24"/>
              </w:rPr>
            </w:pPr>
            <w:r w:rsidRPr="00C74983">
              <w:rPr>
                <w:szCs w:val="24"/>
              </w:rPr>
              <w:t>4 732</w:t>
            </w:r>
          </w:p>
        </w:tc>
      </w:tr>
      <w:tr w:rsidR="00D93F2B" w:rsidRPr="00C74983" w:rsidTr="00345425">
        <w:tc>
          <w:tcPr>
            <w:tcW w:w="6912" w:type="dxa"/>
            <w:shd w:val="clear" w:color="auto" w:fill="auto"/>
          </w:tcPr>
          <w:p w:rsidR="00D93F2B" w:rsidRPr="00C74983" w:rsidRDefault="00D93F2B" w:rsidP="00345425">
            <w:pPr>
              <w:rPr>
                <w:szCs w:val="24"/>
              </w:rPr>
            </w:pPr>
            <w:r w:rsidRPr="00C74983">
              <w:rPr>
                <w:szCs w:val="24"/>
              </w:rPr>
              <w:t>Специалист по социальной работе</w:t>
            </w:r>
          </w:p>
        </w:tc>
        <w:tc>
          <w:tcPr>
            <w:tcW w:w="3402" w:type="dxa"/>
            <w:shd w:val="clear" w:color="auto" w:fill="auto"/>
          </w:tcPr>
          <w:p w:rsidR="00D93F2B" w:rsidRPr="00C74983" w:rsidRDefault="00D93F2B" w:rsidP="00345425">
            <w:pPr>
              <w:jc w:val="center"/>
              <w:rPr>
                <w:szCs w:val="24"/>
              </w:rPr>
            </w:pPr>
            <w:r w:rsidRPr="00C74983">
              <w:rPr>
                <w:szCs w:val="24"/>
              </w:rPr>
              <w:t>4 987</w:t>
            </w:r>
          </w:p>
        </w:tc>
      </w:tr>
      <w:tr w:rsidR="00D93F2B" w:rsidRPr="00C74983" w:rsidTr="00345425">
        <w:tc>
          <w:tcPr>
            <w:tcW w:w="6912" w:type="dxa"/>
            <w:shd w:val="clear" w:color="auto" w:fill="auto"/>
          </w:tcPr>
          <w:p w:rsidR="00D93F2B" w:rsidRPr="00C74983" w:rsidRDefault="00D93F2B" w:rsidP="00345425">
            <w:pPr>
              <w:rPr>
                <w:szCs w:val="24"/>
              </w:rPr>
            </w:pPr>
            <w:r w:rsidRPr="00C74983">
              <w:rPr>
                <w:szCs w:val="24"/>
              </w:rPr>
              <w:t>Заведующий отделением</w:t>
            </w:r>
          </w:p>
        </w:tc>
        <w:tc>
          <w:tcPr>
            <w:tcW w:w="3402" w:type="dxa"/>
            <w:shd w:val="clear" w:color="auto" w:fill="auto"/>
          </w:tcPr>
          <w:p w:rsidR="00D93F2B" w:rsidRPr="00C74983" w:rsidRDefault="00D93F2B" w:rsidP="00345425">
            <w:pPr>
              <w:jc w:val="center"/>
              <w:rPr>
                <w:szCs w:val="24"/>
              </w:rPr>
            </w:pPr>
            <w:r w:rsidRPr="00C74983">
              <w:rPr>
                <w:szCs w:val="24"/>
              </w:rPr>
              <w:t>5 986</w:t>
            </w:r>
          </w:p>
        </w:tc>
      </w:tr>
      <w:tr w:rsidR="00D93F2B" w:rsidRPr="00C74983" w:rsidTr="00345425">
        <w:tc>
          <w:tcPr>
            <w:tcW w:w="6912" w:type="dxa"/>
            <w:shd w:val="clear" w:color="auto" w:fill="auto"/>
          </w:tcPr>
          <w:p w:rsidR="00D93F2B" w:rsidRPr="00C74983" w:rsidRDefault="00D93F2B" w:rsidP="00345425">
            <w:pPr>
              <w:rPr>
                <w:szCs w:val="24"/>
              </w:rPr>
            </w:pPr>
            <w:r w:rsidRPr="00C74983">
              <w:rPr>
                <w:szCs w:val="24"/>
              </w:rPr>
              <w:t>Заведующий отделением социальной службой</w:t>
            </w:r>
          </w:p>
        </w:tc>
        <w:tc>
          <w:tcPr>
            <w:tcW w:w="3402" w:type="dxa"/>
            <w:shd w:val="clear" w:color="auto" w:fill="auto"/>
          </w:tcPr>
          <w:p w:rsidR="00D93F2B" w:rsidRPr="00C74983" w:rsidRDefault="00D93F2B" w:rsidP="00345425">
            <w:pPr>
              <w:jc w:val="center"/>
              <w:rPr>
                <w:szCs w:val="24"/>
              </w:rPr>
            </w:pPr>
            <w:r w:rsidRPr="00C74983">
              <w:rPr>
                <w:szCs w:val="24"/>
              </w:rPr>
              <w:t>6 309</w:t>
            </w:r>
          </w:p>
        </w:tc>
      </w:tr>
      <w:tr w:rsidR="00D93F2B" w:rsidRPr="00C74983" w:rsidTr="00345425">
        <w:tc>
          <w:tcPr>
            <w:tcW w:w="6912" w:type="dxa"/>
            <w:shd w:val="clear" w:color="auto" w:fill="auto"/>
          </w:tcPr>
          <w:p w:rsidR="00D93F2B" w:rsidRPr="00C74983" w:rsidRDefault="00D93F2B" w:rsidP="00345425">
            <w:pPr>
              <w:rPr>
                <w:b/>
                <w:szCs w:val="24"/>
              </w:rPr>
            </w:pPr>
            <w:r w:rsidRPr="00C74983">
              <w:rPr>
                <w:b/>
                <w:szCs w:val="24"/>
              </w:rPr>
              <w:t>ПКГ медицинских и фармацевтических работников:</w:t>
            </w:r>
          </w:p>
        </w:tc>
        <w:tc>
          <w:tcPr>
            <w:tcW w:w="3402" w:type="dxa"/>
            <w:shd w:val="clear" w:color="auto" w:fill="auto"/>
          </w:tcPr>
          <w:p w:rsidR="00D93F2B" w:rsidRPr="00C74983" w:rsidRDefault="00D93F2B" w:rsidP="00345425">
            <w:pPr>
              <w:jc w:val="center"/>
              <w:rPr>
                <w:b/>
                <w:szCs w:val="24"/>
              </w:rPr>
            </w:pPr>
          </w:p>
        </w:tc>
      </w:tr>
      <w:tr w:rsidR="00D93F2B" w:rsidRPr="00C74983" w:rsidTr="00345425">
        <w:tc>
          <w:tcPr>
            <w:tcW w:w="6912" w:type="dxa"/>
            <w:shd w:val="clear" w:color="auto" w:fill="auto"/>
          </w:tcPr>
          <w:p w:rsidR="00D93F2B" w:rsidRPr="00C74983" w:rsidRDefault="00D93F2B" w:rsidP="00345425">
            <w:pPr>
              <w:rPr>
                <w:szCs w:val="24"/>
              </w:rPr>
            </w:pPr>
            <w:r w:rsidRPr="00C74983">
              <w:rPr>
                <w:szCs w:val="24"/>
              </w:rPr>
              <w:t>Медицинский и фармацевтический персонал первого уровня</w:t>
            </w:r>
          </w:p>
        </w:tc>
        <w:tc>
          <w:tcPr>
            <w:tcW w:w="3402" w:type="dxa"/>
            <w:shd w:val="clear" w:color="auto" w:fill="auto"/>
          </w:tcPr>
          <w:p w:rsidR="00D93F2B" w:rsidRPr="00C74983" w:rsidRDefault="00D93F2B" w:rsidP="00345425">
            <w:pPr>
              <w:jc w:val="center"/>
              <w:rPr>
                <w:szCs w:val="24"/>
              </w:rPr>
            </w:pPr>
            <w:r w:rsidRPr="00C74983">
              <w:rPr>
                <w:szCs w:val="24"/>
              </w:rPr>
              <w:t>2 930</w:t>
            </w:r>
          </w:p>
        </w:tc>
      </w:tr>
      <w:tr w:rsidR="00D93F2B" w:rsidRPr="00C74983" w:rsidTr="00345425">
        <w:tc>
          <w:tcPr>
            <w:tcW w:w="6912" w:type="dxa"/>
            <w:shd w:val="clear" w:color="auto" w:fill="auto"/>
          </w:tcPr>
          <w:p w:rsidR="00D93F2B" w:rsidRPr="00C74983" w:rsidRDefault="00D93F2B" w:rsidP="00345425">
            <w:pPr>
              <w:rPr>
                <w:szCs w:val="24"/>
              </w:rPr>
            </w:pPr>
            <w:r w:rsidRPr="00C74983">
              <w:rPr>
                <w:szCs w:val="24"/>
              </w:rPr>
              <w:t>Средний медицинский и фармацевтический персонал</w:t>
            </w:r>
          </w:p>
        </w:tc>
        <w:tc>
          <w:tcPr>
            <w:tcW w:w="3402" w:type="dxa"/>
            <w:shd w:val="clear" w:color="auto" w:fill="auto"/>
          </w:tcPr>
          <w:p w:rsidR="00D93F2B" w:rsidRPr="00C74983" w:rsidRDefault="00D93F2B" w:rsidP="00345425">
            <w:pPr>
              <w:jc w:val="center"/>
              <w:rPr>
                <w:szCs w:val="24"/>
              </w:rPr>
            </w:pPr>
            <w:r w:rsidRPr="00C74983">
              <w:rPr>
                <w:szCs w:val="24"/>
              </w:rPr>
              <w:t>3 275</w:t>
            </w:r>
          </w:p>
        </w:tc>
      </w:tr>
      <w:tr w:rsidR="00D93F2B" w:rsidRPr="00C74983" w:rsidTr="00345425">
        <w:tc>
          <w:tcPr>
            <w:tcW w:w="6912" w:type="dxa"/>
            <w:shd w:val="clear" w:color="auto" w:fill="auto"/>
          </w:tcPr>
          <w:p w:rsidR="00D93F2B" w:rsidRPr="00C74983" w:rsidRDefault="00D93F2B" w:rsidP="00345425">
            <w:pPr>
              <w:tabs>
                <w:tab w:val="center" w:pos="3348"/>
              </w:tabs>
              <w:rPr>
                <w:szCs w:val="24"/>
              </w:rPr>
            </w:pPr>
            <w:r w:rsidRPr="00C74983">
              <w:rPr>
                <w:szCs w:val="24"/>
              </w:rPr>
              <w:t>Врачи и провизоры</w:t>
            </w:r>
          </w:p>
        </w:tc>
        <w:tc>
          <w:tcPr>
            <w:tcW w:w="3402" w:type="dxa"/>
            <w:shd w:val="clear" w:color="auto" w:fill="auto"/>
          </w:tcPr>
          <w:p w:rsidR="00D93F2B" w:rsidRPr="00C74983" w:rsidRDefault="00D93F2B" w:rsidP="00345425">
            <w:pPr>
              <w:jc w:val="center"/>
              <w:rPr>
                <w:szCs w:val="24"/>
              </w:rPr>
            </w:pPr>
            <w:r w:rsidRPr="00C74983">
              <w:rPr>
                <w:szCs w:val="24"/>
              </w:rPr>
              <w:t>4 959</w:t>
            </w:r>
          </w:p>
        </w:tc>
      </w:tr>
      <w:tr w:rsidR="00D93F2B" w:rsidRPr="00C74983" w:rsidTr="00345425">
        <w:tc>
          <w:tcPr>
            <w:tcW w:w="6912" w:type="dxa"/>
            <w:shd w:val="clear" w:color="auto" w:fill="auto"/>
          </w:tcPr>
          <w:p w:rsidR="00D93F2B" w:rsidRPr="00C74983" w:rsidRDefault="00D93F2B" w:rsidP="00345425">
            <w:pPr>
              <w:rPr>
                <w:szCs w:val="24"/>
              </w:rPr>
            </w:pPr>
            <w:r w:rsidRPr="00C74983">
              <w:rPr>
                <w:szCs w:val="24"/>
              </w:rPr>
              <w:t>Руководители структурных подразделений учреждений с высшим медицинским и фармацевтическим образованием (врач-специалист, провизор)</w:t>
            </w:r>
          </w:p>
        </w:tc>
        <w:tc>
          <w:tcPr>
            <w:tcW w:w="3402" w:type="dxa"/>
            <w:shd w:val="clear" w:color="auto" w:fill="auto"/>
          </w:tcPr>
          <w:p w:rsidR="00D93F2B" w:rsidRPr="00C74983" w:rsidRDefault="00D93F2B" w:rsidP="00345425">
            <w:pPr>
              <w:jc w:val="center"/>
              <w:rPr>
                <w:szCs w:val="24"/>
              </w:rPr>
            </w:pPr>
            <w:r w:rsidRPr="00C74983">
              <w:rPr>
                <w:szCs w:val="24"/>
              </w:rPr>
              <w:t>7 524</w:t>
            </w:r>
          </w:p>
        </w:tc>
      </w:tr>
      <w:tr w:rsidR="00D93F2B" w:rsidRPr="00C74983" w:rsidTr="00345425">
        <w:tc>
          <w:tcPr>
            <w:tcW w:w="6912" w:type="dxa"/>
            <w:shd w:val="clear" w:color="auto" w:fill="auto"/>
          </w:tcPr>
          <w:p w:rsidR="00D93F2B" w:rsidRPr="00C74983" w:rsidRDefault="00D93F2B" w:rsidP="00345425">
            <w:pPr>
              <w:rPr>
                <w:b/>
                <w:szCs w:val="24"/>
              </w:rPr>
            </w:pPr>
            <w:r w:rsidRPr="00C74983">
              <w:rPr>
                <w:b/>
                <w:szCs w:val="24"/>
              </w:rPr>
              <w:t>ПКГ работников образования:</w:t>
            </w:r>
          </w:p>
        </w:tc>
        <w:tc>
          <w:tcPr>
            <w:tcW w:w="3402" w:type="dxa"/>
            <w:shd w:val="clear" w:color="auto" w:fill="auto"/>
          </w:tcPr>
          <w:p w:rsidR="00D93F2B" w:rsidRPr="00C74983" w:rsidRDefault="00D93F2B" w:rsidP="00345425">
            <w:pPr>
              <w:jc w:val="center"/>
              <w:rPr>
                <w:b/>
                <w:szCs w:val="24"/>
              </w:rPr>
            </w:pPr>
          </w:p>
        </w:tc>
      </w:tr>
      <w:tr w:rsidR="00D93F2B" w:rsidRPr="00C74983" w:rsidTr="00345425">
        <w:tc>
          <w:tcPr>
            <w:tcW w:w="6912" w:type="dxa"/>
            <w:shd w:val="clear" w:color="auto" w:fill="auto"/>
          </w:tcPr>
          <w:p w:rsidR="00D93F2B" w:rsidRPr="00C74983" w:rsidRDefault="00D93F2B" w:rsidP="00345425">
            <w:pPr>
              <w:rPr>
                <w:szCs w:val="24"/>
              </w:rPr>
            </w:pPr>
            <w:r w:rsidRPr="00C74983">
              <w:rPr>
                <w:szCs w:val="24"/>
              </w:rPr>
              <w:t>Учебно-вспомогательный персонал первого уровня</w:t>
            </w:r>
          </w:p>
        </w:tc>
        <w:tc>
          <w:tcPr>
            <w:tcW w:w="3402" w:type="dxa"/>
            <w:shd w:val="clear" w:color="auto" w:fill="auto"/>
          </w:tcPr>
          <w:p w:rsidR="00D93F2B" w:rsidRPr="00C74983" w:rsidRDefault="00D93F2B" w:rsidP="00345425">
            <w:pPr>
              <w:jc w:val="center"/>
              <w:rPr>
                <w:szCs w:val="24"/>
              </w:rPr>
            </w:pPr>
            <w:r w:rsidRPr="00C74983">
              <w:rPr>
                <w:szCs w:val="24"/>
              </w:rPr>
              <w:t>3 192</w:t>
            </w:r>
          </w:p>
        </w:tc>
      </w:tr>
      <w:tr w:rsidR="00D93F2B" w:rsidRPr="00C74983" w:rsidTr="00345425">
        <w:tc>
          <w:tcPr>
            <w:tcW w:w="6912" w:type="dxa"/>
            <w:shd w:val="clear" w:color="auto" w:fill="auto"/>
          </w:tcPr>
          <w:p w:rsidR="00D93F2B" w:rsidRPr="00C74983" w:rsidRDefault="00D93F2B" w:rsidP="00345425">
            <w:pPr>
              <w:rPr>
                <w:szCs w:val="24"/>
              </w:rPr>
            </w:pPr>
            <w:r w:rsidRPr="00C74983">
              <w:rPr>
                <w:szCs w:val="24"/>
              </w:rPr>
              <w:t>Учебно-вспомогательный персонал второго уровня</w:t>
            </w:r>
          </w:p>
        </w:tc>
        <w:tc>
          <w:tcPr>
            <w:tcW w:w="3402" w:type="dxa"/>
            <w:shd w:val="clear" w:color="auto" w:fill="auto"/>
          </w:tcPr>
          <w:p w:rsidR="00D93F2B" w:rsidRPr="00C74983" w:rsidRDefault="00D93F2B" w:rsidP="00345425">
            <w:pPr>
              <w:jc w:val="center"/>
              <w:rPr>
                <w:szCs w:val="24"/>
              </w:rPr>
            </w:pPr>
            <w:r w:rsidRPr="00C74983">
              <w:rPr>
                <w:szCs w:val="24"/>
              </w:rPr>
              <w:t>3 725</w:t>
            </w:r>
          </w:p>
        </w:tc>
      </w:tr>
      <w:tr w:rsidR="00D93F2B" w:rsidRPr="00C74983" w:rsidTr="00345425">
        <w:tc>
          <w:tcPr>
            <w:tcW w:w="6912" w:type="dxa"/>
            <w:shd w:val="clear" w:color="auto" w:fill="auto"/>
          </w:tcPr>
          <w:p w:rsidR="00D93F2B" w:rsidRPr="00C74983" w:rsidRDefault="00D93F2B" w:rsidP="00345425">
            <w:pPr>
              <w:rPr>
                <w:szCs w:val="24"/>
              </w:rPr>
            </w:pPr>
            <w:r w:rsidRPr="00C74983">
              <w:rPr>
                <w:szCs w:val="24"/>
              </w:rPr>
              <w:t>Педагогические работники</w:t>
            </w:r>
          </w:p>
        </w:tc>
        <w:tc>
          <w:tcPr>
            <w:tcW w:w="3402" w:type="dxa"/>
            <w:shd w:val="clear" w:color="auto" w:fill="auto"/>
          </w:tcPr>
          <w:p w:rsidR="00D93F2B" w:rsidRPr="00C74983" w:rsidRDefault="00D93F2B" w:rsidP="00345425">
            <w:pPr>
              <w:jc w:val="center"/>
              <w:rPr>
                <w:szCs w:val="24"/>
              </w:rPr>
            </w:pPr>
            <w:r w:rsidRPr="00C74983">
              <w:rPr>
                <w:szCs w:val="24"/>
              </w:rPr>
              <w:t>4 368</w:t>
            </w:r>
          </w:p>
        </w:tc>
      </w:tr>
      <w:tr w:rsidR="00D93F2B" w:rsidRPr="00C74983" w:rsidTr="00345425">
        <w:tc>
          <w:tcPr>
            <w:tcW w:w="6912" w:type="dxa"/>
            <w:shd w:val="clear" w:color="auto" w:fill="auto"/>
          </w:tcPr>
          <w:p w:rsidR="00D93F2B" w:rsidRPr="00C74983" w:rsidRDefault="00D93F2B" w:rsidP="00345425">
            <w:pPr>
              <w:rPr>
                <w:szCs w:val="24"/>
              </w:rPr>
            </w:pPr>
            <w:r w:rsidRPr="00C74983">
              <w:rPr>
                <w:szCs w:val="24"/>
              </w:rPr>
              <w:t>Педагогические работники учреждений</w:t>
            </w:r>
            <w:r w:rsidR="006A6D96" w:rsidRPr="00C74983">
              <w:rPr>
                <w:szCs w:val="24"/>
              </w:rPr>
              <w:t xml:space="preserve">, </w:t>
            </w:r>
            <w:r w:rsidRPr="00C74983">
              <w:rPr>
                <w:szCs w:val="24"/>
              </w:rPr>
              <w:t>оказывающие социальные услуги детям-сиротам и детям, оставшимся без попечения родителей</w:t>
            </w:r>
          </w:p>
        </w:tc>
        <w:tc>
          <w:tcPr>
            <w:tcW w:w="3402" w:type="dxa"/>
            <w:shd w:val="clear" w:color="auto" w:fill="auto"/>
          </w:tcPr>
          <w:p w:rsidR="00D93F2B" w:rsidRPr="00C74983" w:rsidRDefault="00D93F2B" w:rsidP="00345425">
            <w:pPr>
              <w:jc w:val="center"/>
              <w:rPr>
                <w:szCs w:val="24"/>
              </w:rPr>
            </w:pPr>
            <w:r w:rsidRPr="00C74983">
              <w:rPr>
                <w:szCs w:val="24"/>
              </w:rPr>
              <w:t>4 402</w:t>
            </w:r>
          </w:p>
        </w:tc>
      </w:tr>
      <w:tr w:rsidR="00D93F2B" w:rsidRPr="00C74983" w:rsidTr="00345425">
        <w:tc>
          <w:tcPr>
            <w:tcW w:w="6912" w:type="dxa"/>
            <w:shd w:val="clear" w:color="auto" w:fill="auto"/>
          </w:tcPr>
          <w:p w:rsidR="00D93F2B" w:rsidRPr="00C74983" w:rsidRDefault="00D93F2B" w:rsidP="00345425">
            <w:pPr>
              <w:rPr>
                <w:szCs w:val="24"/>
              </w:rPr>
            </w:pPr>
            <w:r w:rsidRPr="00C74983">
              <w:rPr>
                <w:szCs w:val="24"/>
              </w:rPr>
              <w:t>Преподаватели и мастера производственного обучения техникума-интерната профессиональной и медико-социальной реабилитации инвалидов</w:t>
            </w:r>
          </w:p>
        </w:tc>
        <w:tc>
          <w:tcPr>
            <w:tcW w:w="3402" w:type="dxa"/>
            <w:shd w:val="clear" w:color="auto" w:fill="auto"/>
          </w:tcPr>
          <w:p w:rsidR="00D93F2B" w:rsidRPr="00C74983" w:rsidRDefault="00D93F2B" w:rsidP="00345425">
            <w:pPr>
              <w:jc w:val="center"/>
              <w:rPr>
                <w:szCs w:val="24"/>
              </w:rPr>
            </w:pPr>
            <w:r w:rsidRPr="00C74983">
              <w:rPr>
                <w:szCs w:val="24"/>
              </w:rPr>
              <w:t>4 402</w:t>
            </w:r>
          </w:p>
        </w:tc>
      </w:tr>
      <w:tr w:rsidR="00D93F2B" w:rsidRPr="00C74983" w:rsidTr="00345425">
        <w:tc>
          <w:tcPr>
            <w:tcW w:w="6912" w:type="dxa"/>
            <w:shd w:val="clear" w:color="auto" w:fill="auto"/>
          </w:tcPr>
          <w:p w:rsidR="00D93F2B" w:rsidRPr="00C74983" w:rsidRDefault="00D93F2B" w:rsidP="00345425">
            <w:pPr>
              <w:rPr>
                <w:szCs w:val="24"/>
              </w:rPr>
            </w:pPr>
            <w:r w:rsidRPr="00C74983">
              <w:rPr>
                <w:szCs w:val="24"/>
              </w:rPr>
              <w:t>Руководители структурных подразделений</w:t>
            </w:r>
          </w:p>
        </w:tc>
        <w:tc>
          <w:tcPr>
            <w:tcW w:w="3402" w:type="dxa"/>
            <w:shd w:val="clear" w:color="auto" w:fill="auto"/>
          </w:tcPr>
          <w:p w:rsidR="00D93F2B" w:rsidRPr="00C74983" w:rsidRDefault="00D93F2B" w:rsidP="00345425">
            <w:pPr>
              <w:jc w:val="center"/>
              <w:rPr>
                <w:szCs w:val="24"/>
              </w:rPr>
            </w:pPr>
            <w:r w:rsidRPr="00C74983">
              <w:rPr>
                <w:szCs w:val="24"/>
              </w:rPr>
              <w:t>5 628</w:t>
            </w:r>
          </w:p>
        </w:tc>
      </w:tr>
      <w:tr w:rsidR="00D93F2B" w:rsidRPr="00C74983" w:rsidTr="00345425">
        <w:tc>
          <w:tcPr>
            <w:tcW w:w="6912" w:type="dxa"/>
            <w:shd w:val="clear" w:color="auto" w:fill="auto"/>
          </w:tcPr>
          <w:p w:rsidR="00D93F2B" w:rsidRPr="00C74983" w:rsidRDefault="00D93F2B" w:rsidP="00345425">
            <w:pPr>
              <w:rPr>
                <w:szCs w:val="24"/>
              </w:rPr>
            </w:pPr>
            <w:r w:rsidRPr="00C74983">
              <w:rPr>
                <w:szCs w:val="24"/>
              </w:rPr>
              <w:t>Руководители структурных подразделений учреждений</w:t>
            </w:r>
            <w:proofErr w:type="gramStart"/>
            <w:r w:rsidRPr="00C74983">
              <w:rPr>
                <w:szCs w:val="24"/>
              </w:rPr>
              <w:t xml:space="preserve"> ,</w:t>
            </w:r>
            <w:proofErr w:type="gramEnd"/>
            <w:r w:rsidRPr="00C74983">
              <w:rPr>
                <w:szCs w:val="24"/>
              </w:rPr>
              <w:t>оказывающих социальные услуги детям-сиротам, оставшимся без попечения родителей</w:t>
            </w:r>
          </w:p>
        </w:tc>
        <w:tc>
          <w:tcPr>
            <w:tcW w:w="3402" w:type="dxa"/>
            <w:shd w:val="clear" w:color="auto" w:fill="auto"/>
          </w:tcPr>
          <w:p w:rsidR="00D93F2B" w:rsidRPr="00C74983" w:rsidRDefault="00D93F2B" w:rsidP="00345425">
            <w:pPr>
              <w:jc w:val="center"/>
              <w:rPr>
                <w:szCs w:val="24"/>
              </w:rPr>
            </w:pPr>
            <w:r w:rsidRPr="00C74983">
              <w:rPr>
                <w:szCs w:val="24"/>
              </w:rPr>
              <w:t>5 628</w:t>
            </w:r>
          </w:p>
        </w:tc>
      </w:tr>
      <w:tr w:rsidR="00D93F2B" w:rsidRPr="00C74983" w:rsidTr="00345425">
        <w:tc>
          <w:tcPr>
            <w:tcW w:w="6912" w:type="dxa"/>
            <w:shd w:val="clear" w:color="auto" w:fill="auto"/>
          </w:tcPr>
          <w:p w:rsidR="00D93F2B" w:rsidRPr="00C74983" w:rsidRDefault="00D93F2B" w:rsidP="00345425">
            <w:pPr>
              <w:rPr>
                <w:b/>
                <w:szCs w:val="24"/>
              </w:rPr>
            </w:pPr>
            <w:r w:rsidRPr="00C74983">
              <w:rPr>
                <w:b/>
                <w:szCs w:val="24"/>
              </w:rPr>
              <w:t>ПКГ работников культуры</w:t>
            </w:r>
          </w:p>
        </w:tc>
        <w:tc>
          <w:tcPr>
            <w:tcW w:w="3402" w:type="dxa"/>
            <w:shd w:val="clear" w:color="auto" w:fill="auto"/>
          </w:tcPr>
          <w:p w:rsidR="00D93F2B" w:rsidRPr="00C74983" w:rsidRDefault="00D93F2B" w:rsidP="00345425">
            <w:pPr>
              <w:jc w:val="center"/>
              <w:rPr>
                <w:b/>
                <w:szCs w:val="24"/>
              </w:rPr>
            </w:pPr>
          </w:p>
        </w:tc>
      </w:tr>
      <w:tr w:rsidR="00D93F2B" w:rsidRPr="00C74983" w:rsidTr="00345425">
        <w:tc>
          <w:tcPr>
            <w:tcW w:w="6912" w:type="dxa"/>
            <w:shd w:val="clear" w:color="auto" w:fill="auto"/>
          </w:tcPr>
          <w:p w:rsidR="00D93F2B" w:rsidRPr="00C74983" w:rsidRDefault="00D93F2B" w:rsidP="00345425">
            <w:pPr>
              <w:rPr>
                <w:szCs w:val="24"/>
              </w:rPr>
            </w:pPr>
            <w:r w:rsidRPr="00C74983">
              <w:rPr>
                <w:szCs w:val="24"/>
              </w:rPr>
              <w:t>Должности работников культуры среднего звена (</w:t>
            </w:r>
            <w:proofErr w:type="spellStart"/>
            <w:r w:rsidRPr="00C74983">
              <w:rPr>
                <w:szCs w:val="24"/>
              </w:rPr>
              <w:t>культорганизатор</w:t>
            </w:r>
            <w:proofErr w:type="spellEnd"/>
            <w:r w:rsidRPr="00C74983">
              <w:rPr>
                <w:szCs w:val="24"/>
              </w:rPr>
              <w:t>)</w:t>
            </w:r>
          </w:p>
        </w:tc>
        <w:tc>
          <w:tcPr>
            <w:tcW w:w="3402" w:type="dxa"/>
            <w:shd w:val="clear" w:color="auto" w:fill="auto"/>
          </w:tcPr>
          <w:p w:rsidR="00D93F2B" w:rsidRPr="00C74983" w:rsidRDefault="00D93F2B" w:rsidP="00345425">
            <w:pPr>
              <w:jc w:val="center"/>
              <w:rPr>
                <w:szCs w:val="24"/>
              </w:rPr>
            </w:pPr>
            <w:r w:rsidRPr="00C74983">
              <w:rPr>
                <w:szCs w:val="24"/>
              </w:rPr>
              <w:t>2 928</w:t>
            </w:r>
          </w:p>
        </w:tc>
      </w:tr>
      <w:tr w:rsidR="00D93F2B" w:rsidRPr="00C74983" w:rsidTr="00345425">
        <w:tc>
          <w:tcPr>
            <w:tcW w:w="6912" w:type="dxa"/>
            <w:shd w:val="clear" w:color="auto" w:fill="auto"/>
          </w:tcPr>
          <w:p w:rsidR="00D93F2B" w:rsidRPr="00C74983" w:rsidRDefault="00D93F2B" w:rsidP="00345425">
            <w:pPr>
              <w:rPr>
                <w:szCs w:val="24"/>
              </w:rPr>
            </w:pPr>
            <w:r w:rsidRPr="00C74983">
              <w:rPr>
                <w:szCs w:val="24"/>
              </w:rPr>
              <w:t>Должности работников культуры ведущего звена (библиотекарь, методист библиотеки)</w:t>
            </w:r>
          </w:p>
        </w:tc>
        <w:tc>
          <w:tcPr>
            <w:tcW w:w="3402" w:type="dxa"/>
            <w:shd w:val="clear" w:color="auto" w:fill="auto"/>
          </w:tcPr>
          <w:p w:rsidR="00D93F2B" w:rsidRPr="00C74983" w:rsidRDefault="00C74983" w:rsidP="00C74983">
            <w:pPr>
              <w:pStyle w:val="af4"/>
              <w:rPr>
                <w:szCs w:val="24"/>
              </w:rPr>
            </w:pPr>
            <w:r w:rsidRPr="00C74983">
              <w:rPr>
                <w:szCs w:val="24"/>
              </w:rPr>
              <w:t xml:space="preserve">        </w:t>
            </w:r>
            <w:r w:rsidR="00663021">
              <w:rPr>
                <w:szCs w:val="24"/>
              </w:rPr>
              <w:t xml:space="preserve">  </w:t>
            </w:r>
            <w:r w:rsidRPr="00C74983">
              <w:rPr>
                <w:szCs w:val="24"/>
              </w:rPr>
              <w:t>4</w:t>
            </w:r>
            <w:r w:rsidR="00D93F2B" w:rsidRPr="00C74983">
              <w:rPr>
                <w:szCs w:val="24"/>
              </w:rPr>
              <w:t>259</w:t>
            </w:r>
          </w:p>
        </w:tc>
      </w:tr>
    </w:tbl>
    <w:p w:rsidR="00D93F2B" w:rsidRPr="00C74983" w:rsidRDefault="00D93F2B" w:rsidP="00D93F2B">
      <w:pPr>
        <w:shd w:val="clear" w:color="auto" w:fill="FFFFFF"/>
        <w:tabs>
          <w:tab w:val="left" w:pos="426"/>
        </w:tabs>
        <w:spacing w:line="322" w:lineRule="exact"/>
        <w:ind w:left="906" w:right="-44"/>
        <w:jc w:val="both"/>
        <w:rPr>
          <w:szCs w:val="24"/>
        </w:rPr>
      </w:pPr>
    </w:p>
    <w:p w:rsidR="00D93F2B" w:rsidRPr="00C74983" w:rsidRDefault="00D93F2B" w:rsidP="00D93F2B">
      <w:pPr>
        <w:widowControl w:val="0"/>
        <w:autoSpaceDE w:val="0"/>
        <w:autoSpaceDN w:val="0"/>
        <w:adjustRightInd w:val="0"/>
        <w:spacing w:line="360" w:lineRule="auto"/>
        <w:ind w:left="360"/>
        <w:jc w:val="both"/>
        <w:rPr>
          <w:szCs w:val="24"/>
        </w:rPr>
      </w:pPr>
      <w:r w:rsidRPr="00C74983">
        <w:rPr>
          <w:szCs w:val="24"/>
        </w:rPr>
        <w:t>1.2 Пункт 3.13. «Положения об оплате труда работников ГБУ Р</w:t>
      </w:r>
      <w:proofErr w:type="gramStart"/>
      <w:r w:rsidRPr="00C74983">
        <w:rPr>
          <w:szCs w:val="24"/>
        </w:rPr>
        <w:t>С(</w:t>
      </w:r>
      <w:proofErr w:type="gramEnd"/>
      <w:r w:rsidRPr="00C74983">
        <w:rPr>
          <w:szCs w:val="24"/>
        </w:rPr>
        <w:t>Я) РРЦ «СУВАГ», изложить в следующей редакции:</w:t>
      </w:r>
    </w:p>
    <w:p w:rsidR="00D93F2B" w:rsidRPr="00C74983" w:rsidRDefault="00D93F2B" w:rsidP="00D93F2B">
      <w:pPr>
        <w:pStyle w:val="af4"/>
        <w:spacing w:line="360" w:lineRule="auto"/>
        <w:jc w:val="both"/>
        <w:rPr>
          <w:szCs w:val="24"/>
        </w:rPr>
      </w:pPr>
      <w:r w:rsidRPr="00C74983">
        <w:rPr>
          <w:b/>
          <w:szCs w:val="24"/>
        </w:rPr>
        <w:t>Повышающий коэффициент за специфику работы устанавливается</w:t>
      </w:r>
      <w:r w:rsidRPr="00C74983">
        <w:rPr>
          <w:szCs w:val="24"/>
        </w:rPr>
        <w:t>:</w:t>
      </w:r>
    </w:p>
    <w:p w:rsidR="00D93F2B" w:rsidRPr="00C74983" w:rsidRDefault="00D93F2B" w:rsidP="00D93F2B">
      <w:pPr>
        <w:spacing w:line="360" w:lineRule="auto"/>
        <w:ind w:firstLine="851"/>
        <w:jc w:val="both"/>
        <w:rPr>
          <w:szCs w:val="24"/>
        </w:rPr>
      </w:pPr>
      <w:r w:rsidRPr="00C74983">
        <w:rPr>
          <w:szCs w:val="24"/>
        </w:rPr>
        <w:t>- «медицинским работникам (врачам), имеющим высшее медицинское (фармацевтическое) или иное высшее образование за работу с инвалидами, с гражданами пожилого возраста, с детьми, находящимися в трудной жизненной ситуации, с умственно-отсталыми детьми и детьми с ограниченными физическими возможностями – до 2,40»;</w:t>
      </w:r>
    </w:p>
    <w:p w:rsidR="00D93F2B" w:rsidRPr="00C74983" w:rsidRDefault="00D93F2B" w:rsidP="00D93F2B">
      <w:pPr>
        <w:spacing w:line="360" w:lineRule="auto"/>
        <w:ind w:firstLine="851"/>
        <w:jc w:val="both"/>
        <w:rPr>
          <w:szCs w:val="24"/>
        </w:rPr>
      </w:pPr>
      <w:r w:rsidRPr="00C74983">
        <w:rPr>
          <w:szCs w:val="24"/>
        </w:rPr>
        <w:lastRenderedPageBreak/>
        <w:t>-«среднему медицинскому персоналу за работу с инвалидами, с гражданами пожилого возраста, с детьми, находящимися в трудной жизненной ситуации, с умственно-отсталыми детьми и детьми с ограниченными физическими возможностями – до 1,30»;</w:t>
      </w:r>
    </w:p>
    <w:p w:rsidR="00D93F2B" w:rsidRPr="00C74983" w:rsidRDefault="00D93F2B" w:rsidP="00D93F2B">
      <w:pPr>
        <w:spacing w:line="360" w:lineRule="auto"/>
        <w:ind w:firstLine="851"/>
        <w:jc w:val="both"/>
        <w:rPr>
          <w:szCs w:val="24"/>
        </w:rPr>
      </w:pPr>
      <w:r w:rsidRPr="00C74983">
        <w:rPr>
          <w:szCs w:val="24"/>
        </w:rPr>
        <w:t>-  «младшему медицинскому персоналу при уходе за проживающими гражданами пожилого возраста и инвалидами, за детьми, находящимися в трудной жизненной ситуации и социально опасном положении – до 2,10»;</w:t>
      </w:r>
    </w:p>
    <w:p w:rsidR="00D93F2B" w:rsidRPr="00C74983" w:rsidRDefault="00D93F2B" w:rsidP="00D93F2B">
      <w:pPr>
        <w:spacing w:line="360" w:lineRule="auto"/>
        <w:ind w:firstLine="851"/>
        <w:jc w:val="both"/>
        <w:rPr>
          <w:szCs w:val="24"/>
        </w:rPr>
      </w:pPr>
      <w:r w:rsidRPr="00C74983">
        <w:rPr>
          <w:szCs w:val="24"/>
        </w:rPr>
        <w:t>- «младшему медицинскому персоналу при уходе за умственно отсталыми детьми, за детьми с ограниченными физическими возможностями, за инвалидами с психическими заболеваниями – до 2,10»;</w:t>
      </w:r>
    </w:p>
    <w:p w:rsidR="00C74983" w:rsidRPr="00C74983" w:rsidRDefault="00C74983" w:rsidP="00C74983">
      <w:pPr>
        <w:spacing w:line="360" w:lineRule="auto"/>
        <w:ind w:firstLine="851"/>
        <w:jc w:val="both"/>
        <w:rPr>
          <w:szCs w:val="24"/>
        </w:rPr>
      </w:pPr>
      <w:r w:rsidRPr="00C74983">
        <w:rPr>
          <w:szCs w:val="24"/>
        </w:rPr>
        <w:t xml:space="preserve">-  «педагогическим работникам учреждений, оказывающих услуги детям-сиротам и детям, оставшимся без попечения родителей </w:t>
      </w:r>
      <w:proofErr w:type="gramStart"/>
      <w:r w:rsidRPr="00C74983">
        <w:rPr>
          <w:szCs w:val="24"/>
        </w:rPr>
        <w:t>–д</w:t>
      </w:r>
      <w:proofErr w:type="gramEnd"/>
      <w:r w:rsidRPr="00C74983">
        <w:rPr>
          <w:szCs w:val="24"/>
        </w:rPr>
        <w:t>о 1,20»;</w:t>
      </w:r>
    </w:p>
    <w:p w:rsidR="00C74983" w:rsidRPr="00C74983" w:rsidRDefault="00C74983" w:rsidP="00C74983">
      <w:pPr>
        <w:spacing w:line="360" w:lineRule="auto"/>
        <w:ind w:firstLine="851"/>
        <w:jc w:val="both"/>
        <w:rPr>
          <w:szCs w:val="24"/>
        </w:rPr>
      </w:pPr>
      <w:r w:rsidRPr="00C74983">
        <w:rPr>
          <w:szCs w:val="24"/>
        </w:rPr>
        <w:t>-«преподавателем и мастерам производственного обучения техникума-интерната профессиональной и медико-социальной реабилитации инвалидов – до 0,447»;</w:t>
      </w:r>
    </w:p>
    <w:p w:rsidR="00C74983" w:rsidRPr="00C74983" w:rsidRDefault="00C74983" w:rsidP="00C74983">
      <w:pPr>
        <w:spacing w:line="360" w:lineRule="auto"/>
        <w:ind w:firstLine="851"/>
        <w:jc w:val="both"/>
        <w:rPr>
          <w:szCs w:val="24"/>
        </w:rPr>
      </w:pPr>
    </w:p>
    <w:p w:rsidR="00C74983" w:rsidRPr="00C74983" w:rsidRDefault="00C74983" w:rsidP="00C74983">
      <w:pPr>
        <w:spacing w:line="360" w:lineRule="auto"/>
        <w:ind w:firstLine="851"/>
        <w:jc w:val="both"/>
        <w:rPr>
          <w:szCs w:val="24"/>
        </w:rPr>
      </w:pPr>
      <w:r w:rsidRPr="00C74983">
        <w:rPr>
          <w:szCs w:val="24"/>
        </w:rPr>
        <w:t>-  «заведующим отделениями социального обслуживания за работу с гражданами пожилого возраста и инвалидами с когнитивными расстройствами и различными соматическими заболеваниями – до 1,80»;</w:t>
      </w:r>
    </w:p>
    <w:p w:rsidR="00C74983" w:rsidRPr="00C74983" w:rsidRDefault="00C74983" w:rsidP="00C74983">
      <w:pPr>
        <w:spacing w:line="360" w:lineRule="auto"/>
        <w:ind w:firstLine="851"/>
        <w:jc w:val="both"/>
        <w:rPr>
          <w:szCs w:val="24"/>
        </w:rPr>
      </w:pPr>
      <w:r w:rsidRPr="00C74983">
        <w:rPr>
          <w:szCs w:val="24"/>
        </w:rPr>
        <w:t>-  «специалистам по социальной работе за работу с инвалидами с психическими заболеваниями – до 2,20»;</w:t>
      </w:r>
    </w:p>
    <w:p w:rsidR="00C74983" w:rsidRPr="00C74983" w:rsidRDefault="00C74983" w:rsidP="00C74983">
      <w:pPr>
        <w:spacing w:line="360" w:lineRule="auto"/>
        <w:ind w:firstLine="851"/>
        <w:jc w:val="both"/>
        <w:rPr>
          <w:szCs w:val="24"/>
        </w:rPr>
      </w:pPr>
      <w:r w:rsidRPr="00C74983">
        <w:rPr>
          <w:szCs w:val="24"/>
        </w:rPr>
        <w:t>-  «специалистам по социальной работе за работу с гражданами пожилого возраста и инвалидами с когнитивными расстройствами и различными соматическими заболеваниями, с семьями и детьми, находящимися в трудной жизненной ситуации и социально опасном положении – до 2,20»;</w:t>
      </w:r>
    </w:p>
    <w:p w:rsidR="00C74983" w:rsidRPr="00C74983" w:rsidRDefault="00C74983" w:rsidP="00C74983">
      <w:pPr>
        <w:spacing w:line="360" w:lineRule="auto"/>
        <w:ind w:firstLine="851"/>
        <w:jc w:val="both"/>
        <w:rPr>
          <w:szCs w:val="24"/>
        </w:rPr>
      </w:pPr>
      <w:r w:rsidRPr="00C74983">
        <w:rPr>
          <w:szCs w:val="24"/>
        </w:rPr>
        <w:t>-  «социальным работникам отделений социального обслуживания на дому за работу с гражданами пожилого возраста и инвалидами с когнитивными расстройствами и различными соматическими заболеваниями – до 2,20».</w:t>
      </w:r>
    </w:p>
    <w:p w:rsidR="00C74983" w:rsidRPr="00C74983" w:rsidRDefault="00C74983" w:rsidP="00D93F2B">
      <w:pPr>
        <w:spacing w:line="360" w:lineRule="auto"/>
        <w:ind w:firstLine="851"/>
        <w:jc w:val="both"/>
        <w:rPr>
          <w:szCs w:val="24"/>
        </w:rPr>
      </w:pPr>
    </w:p>
    <w:p w:rsidR="00D93F2B" w:rsidRPr="00C74983" w:rsidRDefault="00D93F2B" w:rsidP="00D93F2B">
      <w:pPr>
        <w:pStyle w:val="af4"/>
        <w:widowControl w:val="0"/>
        <w:numPr>
          <w:ilvl w:val="0"/>
          <w:numId w:val="18"/>
        </w:numPr>
        <w:shd w:val="clear" w:color="auto" w:fill="FFFFFF"/>
        <w:tabs>
          <w:tab w:val="left" w:pos="426"/>
        </w:tabs>
        <w:autoSpaceDE w:val="0"/>
        <w:autoSpaceDN w:val="0"/>
        <w:adjustRightInd w:val="0"/>
        <w:spacing w:line="360" w:lineRule="auto"/>
        <w:ind w:right="-44"/>
        <w:jc w:val="both"/>
        <w:rPr>
          <w:szCs w:val="24"/>
        </w:rPr>
      </w:pPr>
      <w:r w:rsidRPr="00C74983">
        <w:rPr>
          <w:szCs w:val="24"/>
        </w:rPr>
        <w:t>В пункте 4.1 Раздела 4 «Размеры  окладов работников, осуществляющих профессиональную деятельность по общеотраслевым профессиям рабочих» Положения таблицу после слов «Размеры окладов (должностных окладов) работников устанавливаются на основе отнесения занимаемых ими должностей к ПКГ» изложить в следующей редакции:</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8"/>
        <w:gridCol w:w="3510"/>
      </w:tblGrid>
      <w:tr w:rsidR="00D93F2B" w:rsidRPr="00C74983" w:rsidTr="00D9404F">
        <w:trPr>
          <w:trHeight w:val="766"/>
        </w:trPr>
        <w:tc>
          <w:tcPr>
            <w:tcW w:w="6708" w:type="dxa"/>
            <w:shd w:val="clear" w:color="auto" w:fill="auto"/>
          </w:tcPr>
          <w:p w:rsidR="00D93F2B" w:rsidRPr="00C74983" w:rsidRDefault="00D93F2B" w:rsidP="00345425">
            <w:pPr>
              <w:jc w:val="center"/>
              <w:rPr>
                <w:szCs w:val="24"/>
              </w:rPr>
            </w:pPr>
            <w:r w:rsidRPr="00C74983">
              <w:rPr>
                <w:b/>
                <w:szCs w:val="24"/>
              </w:rPr>
              <w:t>Профессиональная квалификационная</w:t>
            </w:r>
            <w:r w:rsidRPr="00C74983">
              <w:rPr>
                <w:szCs w:val="24"/>
              </w:rPr>
              <w:t xml:space="preserve"> </w:t>
            </w:r>
            <w:r w:rsidRPr="00C74983">
              <w:rPr>
                <w:b/>
                <w:szCs w:val="24"/>
              </w:rPr>
              <w:t>группа</w:t>
            </w:r>
          </w:p>
        </w:tc>
        <w:tc>
          <w:tcPr>
            <w:tcW w:w="3510" w:type="dxa"/>
            <w:shd w:val="clear" w:color="auto" w:fill="auto"/>
          </w:tcPr>
          <w:p w:rsidR="00D93F2B" w:rsidRPr="00C74983" w:rsidRDefault="00D93F2B" w:rsidP="00345425">
            <w:pPr>
              <w:jc w:val="center"/>
              <w:rPr>
                <w:szCs w:val="24"/>
              </w:rPr>
            </w:pPr>
            <w:r w:rsidRPr="00C74983">
              <w:rPr>
                <w:b/>
                <w:szCs w:val="24"/>
              </w:rPr>
              <w:t>Размер оклада (должностного оклада), рублей</w:t>
            </w:r>
          </w:p>
        </w:tc>
      </w:tr>
      <w:tr w:rsidR="00D93F2B" w:rsidRPr="00C74983" w:rsidTr="00345425">
        <w:trPr>
          <w:trHeight w:val="338"/>
        </w:trPr>
        <w:tc>
          <w:tcPr>
            <w:tcW w:w="6708" w:type="dxa"/>
            <w:shd w:val="clear" w:color="auto" w:fill="auto"/>
          </w:tcPr>
          <w:p w:rsidR="00D93F2B" w:rsidRPr="00C74983" w:rsidRDefault="00D93F2B" w:rsidP="00345425">
            <w:pPr>
              <w:jc w:val="both"/>
              <w:rPr>
                <w:szCs w:val="24"/>
              </w:rPr>
            </w:pPr>
            <w:r w:rsidRPr="00C74983">
              <w:rPr>
                <w:szCs w:val="24"/>
              </w:rPr>
              <w:t>Общеотраслевые профессии рабочих первого уровня</w:t>
            </w:r>
          </w:p>
        </w:tc>
        <w:tc>
          <w:tcPr>
            <w:tcW w:w="3510" w:type="dxa"/>
            <w:shd w:val="clear" w:color="auto" w:fill="auto"/>
          </w:tcPr>
          <w:p w:rsidR="00D93F2B" w:rsidRPr="00C74983" w:rsidRDefault="00C74983" w:rsidP="00345425">
            <w:pPr>
              <w:jc w:val="center"/>
              <w:rPr>
                <w:szCs w:val="24"/>
              </w:rPr>
            </w:pPr>
            <w:r w:rsidRPr="00C74983">
              <w:rPr>
                <w:szCs w:val="24"/>
              </w:rPr>
              <w:t xml:space="preserve">    </w:t>
            </w:r>
            <w:r w:rsidR="00D93F2B" w:rsidRPr="00C74983">
              <w:rPr>
                <w:szCs w:val="24"/>
              </w:rPr>
              <w:t>2 394,0</w:t>
            </w:r>
          </w:p>
        </w:tc>
      </w:tr>
      <w:tr w:rsidR="00D93F2B" w:rsidRPr="00C74983" w:rsidTr="00345425">
        <w:trPr>
          <w:trHeight w:val="338"/>
        </w:trPr>
        <w:tc>
          <w:tcPr>
            <w:tcW w:w="6708" w:type="dxa"/>
            <w:shd w:val="clear" w:color="auto" w:fill="auto"/>
          </w:tcPr>
          <w:p w:rsidR="00D93F2B" w:rsidRPr="00C74983" w:rsidRDefault="00D93F2B" w:rsidP="00345425">
            <w:pPr>
              <w:jc w:val="both"/>
              <w:rPr>
                <w:szCs w:val="24"/>
              </w:rPr>
            </w:pPr>
            <w:r w:rsidRPr="00C74983">
              <w:rPr>
                <w:szCs w:val="24"/>
              </w:rPr>
              <w:t>Общеотраслевые профессии рабочих второго уровня</w:t>
            </w:r>
          </w:p>
        </w:tc>
        <w:tc>
          <w:tcPr>
            <w:tcW w:w="3510" w:type="dxa"/>
            <w:shd w:val="clear" w:color="auto" w:fill="auto"/>
          </w:tcPr>
          <w:p w:rsidR="00D93F2B" w:rsidRPr="00C74983" w:rsidRDefault="00663021" w:rsidP="00663021">
            <w:pPr>
              <w:pStyle w:val="af4"/>
              <w:rPr>
                <w:szCs w:val="24"/>
              </w:rPr>
            </w:pPr>
            <w:r>
              <w:rPr>
                <w:szCs w:val="24"/>
              </w:rPr>
              <w:t xml:space="preserve">           2</w:t>
            </w:r>
            <w:r w:rsidR="00D93F2B" w:rsidRPr="00C74983">
              <w:rPr>
                <w:szCs w:val="24"/>
              </w:rPr>
              <w:t>658,0</w:t>
            </w:r>
          </w:p>
        </w:tc>
      </w:tr>
    </w:tbl>
    <w:p w:rsidR="00D93F2B" w:rsidRPr="00C74983" w:rsidRDefault="00D93F2B" w:rsidP="00D93F2B">
      <w:pPr>
        <w:pStyle w:val="af4"/>
        <w:shd w:val="clear" w:color="auto" w:fill="FFFFFF"/>
        <w:tabs>
          <w:tab w:val="left" w:pos="426"/>
        </w:tabs>
        <w:spacing w:line="360" w:lineRule="auto"/>
        <w:ind w:right="-44"/>
        <w:jc w:val="both"/>
        <w:rPr>
          <w:szCs w:val="24"/>
        </w:rPr>
      </w:pPr>
    </w:p>
    <w:p w:rsidR="00C74983" w:rsidRPr="00C74983" w:rsidRDefault="00C74983" w:rsidP="00C74983">
      <w:pPr>
        <w:spacing w:line="360" w:lineRule="auto"/>
        <w:ind w:firstLine="851"/>
        <w:jc w:val="both"/>
        <w:rPr>
          <w:szCs w:val="24"/>
        </w:rPr>
      </w:pPr>
      <w:r w:rsidRPr="00C74983">
        <w:rPr>
          <w:szCs w:val="24"/>
        </w:rPr>
        <w:lastRenderedPageBreak/>
        <w:t xml:space="preserve">3. Внести в </w:t>
      </w:r>
      <w:r w:rsidRPr="00C74983">
        <w:rPr>
          <w:b/>
          <w:szCs w:val="24"/>
        </w:rPr>
        <w:t>«Положение о порядке исчисления повышающих коэффициентов за продолжительность непрерывной работы»,</w:t>
      </w:r>
      <w:r w:rsidRPr="00C74983">
        <w:rPr>
          <w:szCs w:val="24"/>
        </w:rPr>
        <w:t xml:space="preserve"> утвержденного приложением № 1 к Положению об оплате труда работников ГБУ Р</w:t>
      </w:r>
      <w:proofErr w:type="gramStart"/>
      <w:r w:rsidRPr="00C74983">
        <w:rPr>
          <w:szCs w:val="24"/>
        </w:rPr>
        <w:t>С(</w:t>
      </w:r>
      <w:proofErr w:type="gramEnd"/>
      <w:r w:rsidRPr="00C74983">
        <w:rPr>
          <w:szCs w:val="24"/>
        </w:rPr>
        <w:t>Я)РРЦ «СУВАГ» , следующие изменения:</w:t>
      </w:r>
    </w:p>
    <w:p w:rsidR="00C74983" w:rsidRPr="00C74983" w:rsidRDefault="00C74983" w:rsidP="00C74983">
      <w:pPr>
        <w:spacing w:line="360" w:lineRule="auto"/>
        <w:ind w:firstLine="851"/>
        <w:jc w:val="both"/>
        <w:rPr>
          <w:szCs w:val="24"/>
        </w:rPr>
      </w:pPr>
      <w:r w:rsidRPr="00C74983">
        <w:rPr>
          <w:szCs w:val="24"/>
        </w:rPr>
        <w:t>3.1. Пункт 1 изложить в следующей редакции:</w:t>
      </w:r>
    </w:p>
    <w:p w:rsidR="00C74983" w:rsidRPr="00C74983" w:rsidRDefault="00C74983" w:rsidP="00C74983">
      <w:pPr>
        <w:spacing w:line="360" w:lineRule="auto"/>
        <w:ind w:firstLine="851"/>
        <w:jc w:val="both"/>
        <w:rPr>
          <w:szCs w:val="24"/>
        </w:rPr>
      </w:pPr>
      <w:r w:rsidRPr="00C74983">
        <w:rPr>
          <w:szCs w:val="24"/>
        </w:rPr>
        <w:t xml:space="preserve">«1. Повышающие коэффициенты за продолжительность непрерывной работы в учреждениях социального обслуживания устанавливаются в следующих максимальных размерах: </w:t>
      </w:r>
    </w:p>
    <w:p w:rsidR="00C74983" w:rsidRPr="00C74983" w:rsidRDefault="00C74983" w:rsidP="00C74983">
      <w:pPr>
        <w:spacing w:line="360" w:lineRule="auto"/>
        <w:ind w:firstLine="851"/>
        <w:jc w:val="both"/>
        <w:rPr>
          <w:szCs w:val="24"/>
        </w:rPr>
      </w:pPr>
      <w:r w:rsidRPr="00C74983">
        <w:rPr>
          <w:szCs w:val="24"/>
        </w:rPr>
        <w:t>1.1. до 0,60 от оклада врачам и среднему медицинскому персоналу домов-интернатов всех типов, расположенных в сельской местности:</w:t>
      </w:r>
    </w:p>
    <w:p w:rsidR="00C74983" w:rsidRPr="00C74983" w:rsidRDefault="00C74983" w:rsidP="00C74983">
      <w:pPr>
        <w:spacing w:line="360" w:lineRule="auto"/>
        <w:ind w:firstLine="851"/>
        <w:jc w:val="both"/>
        <w:rPr>
          <w:szCs w:val="24"/>
        </w:rPr>
      </w:pPr>
      <w:r w:rsidRPr="00C74983">
        <w:rPr>
          <w:szCs w:val="24"/>
        </w:rPr>
        <w:t>от 3 до 5 лет непрерывной работы - в размере 0,30 от оклада;</w:t>
      </w:r>
    </w:p>
    <w:p w:rsidR="00C74983" w:rsidRPr="00C74983" w:rsidRDefault="00C74983" w:rsidP="00C74983">
      <w:pPr>
        <w:spacing w:line="360" w:lineRule="auto"/>
        <w:ind w:firstLine="851"/>
        <w:jc w:val="both"/>
        <w:rPr>
          <w:szCs w:val="24"/>
        </w:rPr>
      </w:pPr>
      <w:r w:rsidRPr="00C74983">
        <w:rPr>
          <w:szCs w:val="24"/>
        </w:rPr>
        <w:t>от 5 до 7 лет непрерывной работы – 0,45 от оклада;</w:t>
      </w:r>
    </w:p>
    <w:p w:rsidR="00C74983" w:rsidRPr="00C74983" w:rsidRDefault="00C74983" w:rsidP="00C74983">
      <w:pPr>
        <w:spacing w:line="360" w:lineRule="auto"/>
        <w:ind w:firstLine="851"/>
        <w:jc w:val="both"/>
        <w:rPr>
          <w:szCs w:val="24"/>
        </w:rPr>
      </w:pPr>
      <w:r w:rsidRPr="00C74983">
        <w:rPr>
          <w:szCs w:val="24"/>
        </w:rPr>
        <w:t>более 7 лет непрерывной работы – 0,60 от оклада.</w:t>
      </w:r>
    </w:p>
    <w:p w:rsidR="00C74983" w:rsidRPr="00C74983" w:rsidRDefault="00C74983" w:rsidP="00C74983">
      <w:pPr>
        <w:spacing w:line="360" w:lineRule="auto"/>
        <w:ind w:firstLine="851"/>
        <w:jc w:val="both"/>
        <w:rPr>
          <w:szCs w:val="24"/>
        </w:rPr>
      </w:pPr>
      <w:r w:rsidRPr="00C74983">
        <w:rPr>
          <w:szCs w:val="24"/>
        </w:rPr>
        <w:t>1.2. до 0,30 от оклада всем работникам учреждений социального обслуживания, кроме работников, получающих надбавку по основаниям, предусмотренным в подпунктах 1.1. Положения:</w:t>
      </w:r>
    </w:p>
    <w:p w:rsidR="00C74983" w:rsidRPr="00C74983" w:rsidRDefault="00C74983" w:rsidP="00C74983">
      <w:pPr>
        <w:spacing w:line="360" w:lineRule="auto"/>
        <w:ind w:firstLine="851"/>
        <w:jc w:val="both"/>
        <w:rPr>
          <w:szCs w:val="24"/>
        </w:rPr>
      </w:pPr>
      <w:r w:rsidRPr="00C74983">
        <w:rPr>
          <w:szCs w:val="24"/>
        </w:rPr>
        <w:t>от 3 до 5 лет непрерывной работы – 0,20 от оклада;</w:t>
      </w:r>
    </w:p>
    <w:p w:rsidR="00C74983" w:rsidRPr="00C74983" w:rsidRDefault="00C74983" w:rsidP="00C74983">
      <w:pPr>
        <w:spacing w:line="360" w:lineRule="auto"/>
        <w:ind w:firstLine="851"/>
        <w:jc w:val="both"/>
        <w:rPr>
          <w:szCs w:val="24"/>
        </w:rPr>
      </w:pPr>
      <w:r w:rsidRPr="00C74983">
        <w:rPr>
          <w:szCs w:val="24"/>
        </w:rPr>
        <w:t>более 5 лет непрерывной работы – 0,30 от оклада</w:t>
      </w:r>
      <w:proofErr w:type="gramStart"/>
      <w:r w:rsidRPr="00C74983">
        <w:rPr>
          <w:szCs w:val="24"/>
        </w:rPr>
        <w:t>.».</w:t>
      </w:r>
      <w:proofErr w:type="gramEnd"/>
    </w:p>
    <w:p w:rsidR="00C74983" w:rsidRPr="00C74983" w:rsidRDefault="00C74983" w:rsidP="00C74983">
      <w:pPr>
        <w:spacing w:line="360" w:lineRule="auto"/>
        <w:ind w:firstLine="851"/>
        <w:jc w:val="both"/>
        <w:rPr>
          <w:szCs w:val="24"/>
        </w:rPr>
      </w:pPr>
      <w:r w:rsidRPr="00C74983">
        <w:rPr>
          <w:szCs w:val="24"/>
        </w:rPr>
        <w:t>3.2.  В пункте 2.1.2. внести следующие изменения:</w:t>
      </w:r>
    </w:p>
    <w:p w:rsidR="00C74983" w:rsidRPr="00C74983" w:rsidRDefault="00C74983" w:rsidP="00C74983">
      <w:pPr>
        <w:spacing w:line="360" w:lineRule="auto"/>
        <w:ind w:firstLine="851"/>
        <w:jc w:val="both"/>
        <w:rPr>
          <w:szCs w:val="24"/>
        </w:rPr>
      </w:pPr>
      <w:r w:rsidRPr="00C74983">
        <w:rPr>
          <w:szCs w:val="24"/>
        </w:rPr>
        <w:t>- слова «время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 заменить словами «время пребывания в ординатуре, а также в аспирантуре и докторантуре по основной специальности в высших учебных образовательных и научно-исследовательских учреждениях»;</w:t>
      </w:r>
    </w:p>
    <w:p w:rsidR="00C74983" w:rsidRPr="00C74983" w:rsidRDefault="00C74983" w:rsidP="00C74983">
      <w:pPr>
        <w:spacing w:line="360" w:lineRule="auto"/>
        <w:ind w:firstLine="851"/>
        <w:jc w:val="both"/>
        <w:rPr>
          <w:szCs w:val="24"/>
        </w:rPr>
      </w:pPr>
      <w:proofErr w:type="gramStart"/>
      <w:r w:rsidRPr="00C74983">
        <w:rPr>
          <w:szCs w:val="24"/>
        </w:rPr>
        <w:t>- слова «время работы в централизованных бухгалтериях при органах и учреждениях здравоохранения, при условии, если за ними непосредственно следовала работа в учреждениях здравоохранения и социального обслуживания» заменить словами «время работы в централизованных бухгалтериях при органах и учреждениях здравоохранения, образования, культуры и социального обслуживания, при условии, если за ними непосредственно следовала работа в учреждениях здравоохранения, образования, культуры и социального обслуживания»;</w:t>
      </w:r>
      <w:proofErr w:type="gramEnd"/>
    </w:p>
    <w:p w:rsidR="00C74983" w:rsidRPr="00C74983" w:rsidRDefault="00C74983" w:rsidP="00C74983">
      <w:pPr>
        <w:spacing w:line="360" w:lineRule="auto"/>
        <w:ind w:firstLine="851"/>
        <w:jc w:val="both"/>
        <w:rPr>
          <w:szCs w:val="24"/>
        </w:rPr>
      </w:pPr>
      <w:proofErr w:type="gramStart"/>
      <w:r w:rsidRPr="00C74983">
        <w:rPr>
          <w:szCs w:val="24"/>
        </w:rPr>
        <w:t>- слова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w:t>
      </w:r>
      <w:proofErr w:type="gramEnd"/>
      <w:r w:rsidRPr="00C74983">
        <w:rPr>
          <w:szCs w:val="24"/>
        </w:rPr>
        <w:t xml:space="preserve"> поступления на работу в учреждения здравоохранения и социального обслуживания не </w:t>
      </w:r>
      <w:r w:rsidRPr="00C74983">
        <w:rPr>
          <w:szCs w:val="24"/>
        </w:rPr>
        <w:lastRenderedPageBreak/>
        <w:t xml:space="preserve">превысил 1 года; </w:t>
      </w:r>
      <w:proofErr w:type="gramStart"/>
      <w:r w:rsidRPr="00C74983">
        <w:rPr>
          <w:szCs w:val="24"/>
        </w:rPr>
        <w:t>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 заменить словами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w:t>
      </w:r>
      <w:proofErr w:type="gramEnd"/>
      <w:r w:rsidRPr="00C74983">
        <w:rPr>
          <w:szCs w:val="24"/>
        </w:rPr>
        <w:t xml:space="preserve">), </w:t>
      </w:r>
      <w:proofErr w:type="gramStart"/>
      <w:r w:rsidRPr="00C74983">
        <w:rPr>
          <w:szCs w:val="24"/>
        </w:rPr>
        <w:t>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учреждения здравоохранения, образования, культуры и социального обслуживания не превысил 1 года;</w:t>
      </w:r>
      <w:proofErr w:type="gramEnd"/>
      <w:r w:rsidRPr="00C74983">
        <w:rPr>
          <w:szCs w:val="24"/>
        </w:rPr>
        <w:t xml:space="preserve">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C74983" w:rsidRPr="00C74983" w:rsidRDefault="00C74983" w:rsidP="00C74983">
      <w:pPr>
        <w:spacing w:line="360" w:lineRule="auto"/>
        <w:ind w:firstLine="851"/>
        <w:jc w:val="both"/>
        <w:rPr>
          <w:szCs w:val="24"/>
        </w:rPr>
      </w:pPr>
      <w:proofErr w:type="gramStart"/>
      <w:r w:rsidRPr="00C74983">
        <w:rPr>
          <w:szCs w:val="24"/>
        </w:rPr>
        <w:t>- слова «время работы в учреждениях здравоохранения и социального обслуживания в период учебы студентам высших медицинских и средних образовательных учреждений независимо от продолжительности перерывов в работе, связанных с учебой, если за ней следовала работа в учреждениях здравоохранения и социального обслуживания» заменить словами «время работы в учреждениях здравоохранения, образования, культуры и социального обслуживания в период учебы студентам высших и средних образовательных учреждений</w:t>
      </w:r>
      <w:proofErr w:type="gramEnd"/>
      <w:r w:rsidRPr="00C74983">
        <w:rPr>
          <w:szCs w:val="24"/>
        </w:rPr>
        <w:t xml:space="preserve"> независимо от продолжительности перерывов в работе, связанных с учебой, если за ней следовала работа в учреждениях здравоохранения, образования, культуры и социального обслуживания»;</w:t>
      </w:r>
    </w:p>
    <w:p w:rsidR="00C74983" w:rsidRPr="00C74983" w:rsidRDefault="00C74983" w:rsidP="00C74983">
      <w:pPr>
        <w:spacing w:line="360" w:lineRule="auto"/>
        <w:ind w:firstLine="851"/>
        <w:jc w:val="both"/>
        <w:rPr>
          <w:szCs w:val="24"/>
        </w:rPr>
      </w:pPr>
      <w:r w:rsidRPr="00C74983">
        <w:rPr>
          <w:szCs w:val="24"/>
        </w:rPr>
        <w:t>3.3. В пункте 2.1.3. слова «время работы в учреждениях здравоохранения и социальной защиты населения в республиках, входивших в состав СССР до 01.01.1992» заменить словами «время работы в учреждениях здравоохранения, образования, культуры и социальной защиты населения в республиках, входивших в состав СССР до 01.01.1992»;</w:t>
      </w:r>
    </w:p>
    <w:p w:rsidR="00C74983" w:rsidRPr="00C74983" w:rsidRDefault="00C74983" w:rsidP="00C74983">
      <w:pPr>
        <w:spacing w:line="360" w:lineRule="auto"/>
        <w:ind w:firstLine="851"/>
        <w:jc w:val="both"/>
        <w:rPr>
          <w:szCs w:val="24"/>
        </w:rPr>
      </w:pPr>
      <w:r w:rsidRPr="00C74983">
        <w:rPr>
          <w:szCs w:val="24"/>
        </w:rPr>
        <w:t>3.4. В пункте 2.2. слова «здравоохранения и социального обслуживания» заменить словами «здравоохранения, образования, культуры и социального обслуживания»;</w:t>
      </w:r>
    </w:p>
    <w:p w:rsidR="00C74983" w:rsidRPr="00C74983" w:rsidRDefault="00C74983" w:rsidP="00C74983">
      <w:pPr>
        <w:spacing w:line="360" w:lineRule="auto"/>
        <w:ind w:firstLine="851"/>
        <w:jc w:val="both"/>
        <w:rPr>
          <w:szCs w:val="24"/>
        </w:rPr>
      </w:pPr>
      <w:r w:rsidRPr="00C74983">
        <w:rPr>
          <w:szCs w:val="24"/>
        </w:rPr>
        <w:t>3.5. В пункте 2.2.1. внести следующие изменения:</w:t>
      </w:r>
    </w:p>
    <w:p w:rsidR="00C74983" w:rsidRPr="00C74983" w:rsidRDefault="00C74983" w:rsidP="00C74983">
      <w:pPr>
        <w:spacing w:line="360" w:lineRule="auto"/>
        <w:ind w:firstLine="851"/>
        <w:jc w:val="both"/>
        <w:rPr>
          <w:szCs w:val="24"/>
        </w:rPr>
      </w:pPr>
      <w:r w:rsidRPr="00C74983">
        <w:rPr>
          <w:szCs w:val="24"/>
        </w:rPr>
        <w:t>- слова «со дня увольнения из учреждения здравоохранения и социального обслуживания» заменить словами «со дня увольнения из учреждения здравоохранения, образования, культуры и социального обслуживания»;</w:t>
      </w:r>
    </w:p>
    <w:p w:rsidR="00C74983" w:rsidRPr="00C74983" w:rsidRDefault="00C74983" w:rsidP="00C74983">
      <w:pPr>
        <w:spacing w:line="360" w:lineRule="auto"/>
        <w:ind w:firstLine="851"/>
        <w:jc w:val="both"/>
        <w:rPr>
          <w:szCs w:val="24"/>
        </w:rPr>
      </w:pPr>
      <w:r w:rsidRPr="00C74983">
        <w:rPr>
          <w:szCs w:val="24"/>
        </w:rPr>
        <w:t xml:space="preserve">- слова «после научной или педагогической работы, которая непосредственно следовала за работой в учреждениях здравоохранения и социального обслуживания» </w:t>
      </w:r>
      <w:r w:rsidRPr="00C74983">
        <w:rPr>
          <w:szCs w:val="24"/>
        </w:rPr>
        <w:lastRenderedPageBreak/>
        <w:t>заменить словами «после научной или педагогической работы, которая непосредственно следовала за работой в учреждениях здравоохранения, образования, культуры и социального обслуживания»;</w:t>
      </w:r>
    </w:p>
    <w:p w:rsidR="00C74983" w:rsidRPr="00C74983" w:rsidRDefault="00C74983" w:rsidP="00C74983">
      <w:pPr>
        <w:spacing w:line="360" w:lineRule="auto"/>
        <w:ind w:firstLine="851"/>
        <w:jc w:val="both"/>
        <w:rPr>
          <w:szCs w:val="24"/>
        </w:rPr>
      </w:pPr>
      <w:proofErr w:type="gramStart"/>
      <w:r w:rsidRPr="00C74983">
        <w:rPr>
          <w:szCs w:val="24"/>
        </w:rPr>
        <w:t xml:space="preserve">- слова «со дня увольнения из органов управления здравоохранения, социального обслуживания, органов </w:t>
      </w:r>
      <w:proofErr w:type="spellStart"/>
      <w:r w:rsidRPr="00C74983">
        <w:rPr>
          <w:szCs w:val="24"/>
        </w:rPr>
        <w:t>Роспотребнадзора</w:t>
      </w:r>
      <w:proofErr w:type="spellEnd"/>
      <w:r w:rsidRPr="00C74983">
        <w:rPr>
          <w:szCs w:val="24"/>
        </w:rPr>
        <w:t>,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обществ Красного Креста, комитетов профсоюзов работников здравоохранения, социального обслуживания и с должностей доверенных врачей» заменить словами «со дня увольнения из органов управления здравоохранения, образования, культуры и</w:t>
      </w:r>
      <w:proofErr w:type="gramEnd"/>
      <w:r w:rsidRPr="00C74983">
        <w:rPr>
          <w:szCs w:val="24"/>
        </w:rPr>
        <w:t xml:space="preserve"> социального обслуживания, органов </w:t>
      </w:r>
      <w:proofErr w:type="spellStart"/>
      <w:r w:rsidRPr="00C74983">
        <w:rPr>
          <w:szCs w:val="24"/>
        </w:rPr>
        <w:t>Роспотребнадзора</w:t>
      </w:r>
      <w:proofErr w:type="spellEnd"/>
      <w:r w:rsidRPr="00C74983">
        <w:rPr>
          <w:szCs w:val="24"/>
        </w:rPr>
        <w:t>,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w:t>
      </w:r>
      <w:proofErr w:type="gramStart"/>
      <w:r w:rsidRPr="00C74983">
        <w:rPr>
          <w:szCs w:val="24"/>
        </w:rPr>
        <w:t>ств Кр</w:t>
      </w:r>
      <w:proofErr w:type="gramEnd"/>
      <w:r w:rsidRPr="00C74983">
        <w:rPr>
          <w:szCs w:val="24"/>
        </w:rPr>
        <w:t>асного Креста, комитетов профсоюзов работников здравоохранения, образования, культуры, социального обслуживания и с должностей доверенных врачей»;</w:t>
      </w:r>
    </w:p>
    <w:p w:rsidR="00C74983" w:rsidRPr="00C74983" w:rsidRDefault="00C74983" w:rsidP="00C74983">
      <w:pPr>
        <w:spacing w:line="360" w:lineRule="auto"/>
        <w:ind w:firstLine="851"/>
        <w:jc w:val="both"/>
        <w:rPr>
          <w:szCs w:val="24"/>
        </w:rPr>
      </w:pPr>
      <w:proofErr w:type="gramStart"/>
      <w:r w:rsidRPr="00C74983">
        <w:rPr>
          <w:szCs w:val="24"/>
        </w:rPr>
        <w:t>- слова «со дня увольнения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в учреждениях здравоохранения и социального обслуживания» заменить словами «со дня увольнения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образования, культуры</w:t>
      </w:r>
      <w:proofErr w:type="gramEnd"/>
      <w:r w:rsidRPr="00C74983">
        <w:rPr>
          <w:szCs w:val="24"/>
        </w:rPr>
        <w:t xml:space="preserve"> и социального обслуживания, при условии, если указанным периодам работы непосредственно предшествовала работа в учреждениях здравоохранения, образования, культуры и социального обслуживания».</w:t>
      </w:r>
    </w:p>
    <w:p w:rsidR="00C74983" w:rsidRPr="00C74983" w:rsidRDefault="00C74983" w:rsidP="00C74983">
      <w:pPr>
        <w:spacing w:line="360" w:lineRule="auto"/>
        <w:ind w:firstLine="851"/>
        <w:jc w:val="both"/>
        <w:rPr>
          <w:szCs w:val="24"/>
        </w:rPr>
      </w:pPr>
      <w:r w:rsidRPr="00C74983">
        <w:rPr>
          <w:szCs w:val="24"/>
        </w:rPr>
        <w:t>3.6. </w:t>
      </w:r>
      <w:proofErr w:type="gramStart"/>
      <w:r w:rsidRPr="00C74983">
        <w:rPr>
          <w:szCs w:val="24"/>
        </w:rPr>
        <w:t>В пункте 2.2.2. слова «здравоохранения, социального обслуживания» заменить словами «здравоохранения, образования, культуры, социального обслуживания».</w:t>
      </w:r>
      <w:proofErr w:type="gramEnd"/>
    </w:p>
    <w:p w:rsidR="00C74983" w:rsidRPr="00C74983" w:rsidRDefault="00C74983" w:rsidP="00C74983">
      <w:pPr>
        <w:spacing w:line="360" w:lineRule="auto"/>
        <w:ind w:firstLine="851"/>
        <w:jc w:val="both"/>
        <w:rPr>
          <w:szCs w:val="24"/>
        </w:rPr>
      </w:pPr>
      <w:r w:rsidRPr="00C74983">
        <w:rPr>
          <w:szCs w:val="24"/>
        </w:rPr>
        <w:t>3.7. В пункте 2.4. слова «здравоохранения и социального обслуживания» заменить словами «здравоохранения, образования, культуры и социального обслуживания».</w:t>
      </w:r>
    </w:p>
    <w:p w:rsidR="00C74983" w:rsidRPr="00C74983" w:rsidRDefault="00C74983" w:rsidP="00C74983">
      <w:pPr>
        <w:shd w:val="clear" w:color="auto" w:fill="FFFFFF"/>
        <w:tabs>
          <w:tab w:val="left" w:pos="355"/>
        </w:tabs>
        <w:spacing w:line="322" w:lineRule="exact"/>
        <w:ind w:left="426" w:right="-44" w:hanging="426"/>
        <w:jc w:val="right"/>
        <w:rPr>
          <w:b/>
          <w:szCs w:val="24"/>
        </w:rPr>
      </w:pPr>
    </w:p>
    <w:p w:rsidR="004C7C6B" w:rsidRPr="00C74983" w:rsidRDefault="004C7C6B" w:rsidP="00C529F3">
      <w:pPr>
        <w:jc w:val="both"/>
        <w:rPr>
          <w:szCs w:val="24"/>
        </w:rPr>
      </w:pPr>
    </w:p>
    <w:p w:rsidR="000505AD" w:rsidRPr="00D9404F" w:rsidRDefault="00141C68" w:rsidP="00C74983">
      <w:pPr>
        <w:pStyle w:val="af4"/>
        <w:numPr>
          <w:ilvl w:val="0"/>
          <w:numId w:val="23"/>
        </w:numPr>
        <w:rPr>
          <w:b/>
          <w:bCs/>
          <w:sz w:val="28"/>
          <w:szCs w:val="28"/>
        </w:rPr>
      </w:pPr>
      <w:r w:rsidRPr="00D9404F">
        <w:rPr>
          <w:b/>
          <w:bCs/>
          <w:sz w:val="28"/>
          <w:szCs w:val="28"/>
        </w:rPr>
        <w:t xml:space="preserve">В разделе </w:t>
      </w:r>
      <w:r w:rsidR="00E114EA" w:rsidRPr="00D9404F">
        <w:rPr>
          <w:b/>
          <w:bCs/>
          <w:sz w:val="28"/>
          <w:szCs w:val="28"/>
        </w:rPr>
        <w:t>5</w:t>
      </w:r>
      <w:r w:rsidRPr="00D9404F">
        <w:rPr>
          <w:b/>
          <w:bCs/>
          <w:sz w:val="28"/>
          <w:szCs w:val="28"/>
        </w:rPr>
        <w:t xml:space="preserve"> «</w:t>
      </w:r>
      <w:r w:rsidR="00E114EA" w:rsidRPr="00D9404F">
        <w:rPr>
          <w:b/>
          <w:bCs/>
          <w:sz w:val="28"/>
          <w:szCs w:val="28"/>
        </w:rPr>
        <w:t>Нормирование и оплата</w:t>
      </w:r>
      <w:r w:rsidR="000505AD" w:rsidRPr="00D9404F">
        <w:rPr>
          <w:b/>
          <w:bCs/>
          <w:sz w:val="28"/>
          <w:szCs w:val="28"/>
        </w:rPr>
        <w:t xml:space="preserve"> труда</w:t>
      </w:r>
      <w:r w:rsidRPr="00D9404F">
        <w:rPr>
          <w:b/>
          <w:bCs/>
          <w:sz w:val="28"/>
          <w:szCs w:val="28"/>
        </w:rPr>
        <w:t>»</w:t>
      </w:r>
    </w:p>
    <w:p w:rsidR="00E114EA" w:rsidRPr="00D9404F" w:rsidRDefault="00E114EA" w:rsidP="00E114EA">
      <w:pPr>
        <w:pStyle w:val="af4"/>
        <w:rPr>
          <w:bCs/>
          <w:sz w:val="22"/>
          <w:szCs w:val="22"/>
        </w:rPr>
      </w:pPr>
      <w:r w:rsidRPr="00C74983">
        <w:rPr>
          <w:bCs/>
          <w:szCs w:val="24"/>
        </w:rPr>
        <w:t xml:space="preserve">Приложение N </w:t>
      </w:r>
      <w:r w:rsidR="00D93F2B" w:rsidRPr="00C74983">
        <w:rPr>
          <w:bCs/>
          <w:szCs w:val="24"/>
        </w:rPr>
        <w:t>7</w:t>
      </w:r>
      <w:r w:rsidRPr="00C74983">
        <w:rPr>
          <w:bCs/>
          <w:szCs w:val="24"/>
        </w:rPr>
        <w:t xml:space="preserve"> к Положению об оплате труда работников </w:t>
      </w:r>
      <w:r w:rsidRPr="00D9404F">
        <w:rPr>
          <w:bCs/>
          <w:sz w:val="22"/>
          <w:szCs w:val="22"/>
        </w:rPr>
        <w:t>ГБУ РС (Я) РРЦ «СУВАГ»    ПОЛОЖЕНИЕ О ПРЕМИРОВАНИИ РАБОТНИКОВ  ГБУ РС (Я) РЕСПУБЛИКАНСКОГО РЕАБИЛИТАЦИОННОГО ЦЕНТРА  ДЛЯ ДЕТЕЙ И ПОДРОСТКОВ С ОГРАНИЧЕННЫМИ ВОЗМОЖНОСТЯМИ СЛУХА  И  РЕЧИ «СУВАГ».</w:t>
      </w:r>
    </w:p>
    <w:p w:rsidR="00422D46" w:rsidRPr="00C74983" w:rsidRDefault="00343304" w:rsidP="00141C68">
      <w:pPr>
        <w:jc w:val="both"/>
        <w:rPr>
          <w:szCs w:val="24"/>
        </w:rPr>
      </w:pPr>
      <w:r w:rsidRPr="00C74983">
        <w:rPr>
          <w:szCs w:val="24"/>
        </w:rPr>
        <w:tab/>
      </w:r>
    </w:p>
    <w:p w:rsidR="00E46432" w:rsidRPr="00C74983" w:rsidRDefault="00E114EA" w:rsidP="00F32A46">
      <w:pPr>
        <w:ind w:firstLine="708"/>
        <w:jc w:val="both"/>
        <w:rPr>
          <w:szCs w:val="24"/>
        </w:rPr>
      </w:pPr>
      <w:r w:rsidRPr="00C74983">
        <w:rPr>
          <w:szCs w:val="24"/>
        </w:rPr>
        <w:t>Изменить критерии премирования в отделении психолого-педагогической помощи и дошкольного отделе</w:t>
      </w:r>
      <w:r w:rsidR="00A07C75" w:rsidRPr="00C74983">
        <w:rPr>
          <w:szCs w:val="24"/>
        </w:rPr>
        <w:t>ния</w:t>
      </w:r>
      <w:r w:rsidRPr="00C74983">
        <w:rPr>
          <w:szCs w:val="24"/>
        </w:rPr>
        <w:t>:</w:t>
      </w:r>
    </w:p>
    <w:p w:rsidR="00A07C75" w:rsidRPr="00E114EA" w:rsidRDefault="00A07C75" w:rsidP="00F32A46">
      <w:pPr>
        <w:ind w:firstLine="708"/>
        <w:jc w:val="both"/>
        <w:rPr>
          <w:sz w:val="28"/>
          <w:szCs w:val="28"/>
        </w:rPr>
      </w:pPr>
    </w:p>
    <w:tbl>
      <w:tblPr>
        <w:tblW w:w="1076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4252"/>
        <w:gridCol w:w="1209"/>
        <w:gridCol w:w="1926"/>
      </w:tblGrid>
      <w:tr w:rsidR="00A07C75" w:rsidRPr="00C74983" w:rsidTr="00345425">
        <w:trPr>
          <w:trHeight w:val="70"/>
        </w:trPr>
        <w:tc>
          <w:tcPr>
            <w:tcW w:w="10767" w:type="dxa"/>
            <w:gridSpan w:val="4"/>
            <w:tcBorders>
              <w:top w:val="single" w:sz="4" w:space="0" w:color="auto"/>
              <w:left w:val="single" w:sz="4" w:space="0" w:color="auto"/>
              <w:bottom w:val="single" w:sz="4" w:space="0" w:color="auto"/>
              <w:right w:val="single" w:sz="4" w:space="0" w:color="auto"/>
            </w:tcBorders>
          </w:tcPr>
          <w:p w:rsidR="00A07C75" w:rsidRPr="00C74983" w:rsidRDefault="00A07C75" w:rsidP="00A07C75">
            <w:pPr>
              <w:widowControl w:val="0"/>
              <w:overflowPunct w:val="0"/>
              <w:autoSpaceDE w:val="0"/>
              <w:autoSpaceDN w:val="0"/>
              <w:adjustRightInd w:val="0"/>
              <w:jc w:val="center"/>
              <w:textAlignment w:val="baseline"/>
              <w:rPr>
                <w:color w:val="000000" w:themeColor="text1"/>
                <w:szCs w:val="24"/>
              </w:rPr>
            </w:pPr>
            <w:r w:rsidRPr="00C74983">
              <w:rPr>
                <w:b/>
                <w:color w:val="000000" w:themeColor="text1"/>
                <w:szCs w:val="24"/>
              </w:rPr>
              <w:t>ОТДЕЛЕНИЕ ПСИХОЛОГО-ПЕДАГОГИЧЕСКОЙ ПОМОЩИ</w:t>
            </w:r>
          </w:p>
        </w:tc>
      </w:tr>
      <w:tr w:rsidR="00A07C75" w:rsidRPr="00C74983" w:rsidTr="00345425">
        <w:trPr>
          <w:trHeight w:val="70"/>
        </w:trPr>
        <w:tc>
          <w:tcPr>
            <w:tcW w:w="10767" w:type="dxa"/>
            <w:gridSpan w:val="4"/>
            <w:tcBorders>
              <w:top w:val="single" w:sz="4" w:space="0" w:color="auto"/>
              <w:left w:val="single" w:sz="4" w:space="0" w:color="auto"/>
              <w:bottom w:val="single" w:sz="4" w:space="0" w:color="auto"/>
              <w:right w:val="single" w:sz="4" w:space="0" w:color="auto"/>
            </w:tcBorders>
          </w:tcPr>
          <w:p w:rsidR="00A07C75" w:rsidRPr="00C74983" w:rsidRDefault="00A07C75" w:rsidP="00A07C75">
            <w:pPr>
              <w:widowControl w:val="0"/>
              <w:overflowPunct w:val="0"/>
              <w:autoSpaceDE w:val="0"/>
              <w:autoSpaceDN w:val="0"/>
              <w:adjustRightInd w:val="0"/>
              <w:jc w:val="center"/>
              <w:textAlignment w:val="baseline"/>
              <w:rPr>
                <w:szCs w:val="24"/>
              </w:rPr>
            </w:pPr>
            <w:r w:rsidRPr="00C74983">
              <w:rPr>
                <w:b/>
                <w:szCs w:val="24"/>
              </w:rPr>
              <w:t>Учитель-дефектолог, педагог-психолог, воспитатель, инструктор по физической культуре</w:t>
            </w:r>
          </w:p>
        </w:tc>
      </w:tr>
      <w:tr w:rsidR="00E114E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Качественная подготовка и проведение мероприятий, связанных с уставной деятельностью учреждения</w:t>
            </w:r>
          </w:p>
        </w:tc>
        <w:tc>
          <w:tcPr>
            <w:tcW w:w="4252"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Качественная подготовка и проведение мероприятий, связанных с уставной деятельностью учреждения: занятия, консультации и др.</w:t>
            </w:r>
          </w:p>
        </w:tc>
        <w:tc>
          <w:tcPr>
            <w:tcW w:w="1209"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20</w:t>
            </w:r>
          </w:p>
        </w:tc>
        <w:tc>
          <w:tcPr>
            <w:tcW w:w="1926"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Ежемесячная</w:t>
            </w:r>
          </w:p>
        </w:tc>
      </w:tr>
      <w:tr w:rsidR="00E114E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Наличие необходимой документации</w:t>
            </w:r>
          </w:p>
        </w:tc>
        <w:tc>
          <w:tcPr>
            <w:tcW w:w="4252"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Качественное и своевременное ведение рабочей документации согласно должностной инструкции: журнал посещений детей, заключений, маршрутный лист реабилитации ребенка, отчетность, планы самообразования и др.</w:t>
            </w:r>
          </w:p>
        </w:tc>
        <w:tc>
          <w:tcPr>
            <w:tcW w:w="1209"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20</w:t>
            </w:r>
          </w:p>
        </w:tc>
        <w:tc>
          <w:tcPr>
            <w:tcW w:w="1926"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Ежемесячная</w:t>
            </w:r>
          </w:p>
        </w:tc>
      </w:tr>
      <w:tr w:rsidR="00E114E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Учебно-методическое обеспечение, подготовка дидактических  материалов</w:t>
            </w:r>
          </w:p>
        </w:tc>
        <w:tc>
          <w:tcPr>
            <w:tcW w:w="4252"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Полное учебно-методическое обеспечение, подготовка дидактических  материалов к проведению занятий с детьми</w:t>
            </w:r>
          </w:p>
        </w:tc>
        <w:tc>
          <w:tcPr>
            <w:tcW w:w="1209"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Ежемесячная</w:t>
            </w:r>
          </w:p>
        </w:tc>
      </w:tr>
      <w:tr w:rsidR="00E114E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Разработки занятий, участие  в  методической  работе учреждения</w:t>
            </w:r>
          </w:p>
        </w:tc>
        <w:tc>
          <w:tcPr>
            <w:tcW w:w="4252"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Разработки проводимых занятий, участие  в  методической  работе учреждения согласно плану мероприятий</w:t>
            </w:r>
          </w:p>
        </w:tc>
        <w:tc>
          <w:tcPr>
            <w:tcW w:w="1209"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Ежемесячная</w:t>
            </w:r>
          </w:p>
        </w:tc>
      </w:tr>
      <w:tr w:rsidR="00E114E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 xml:space="preserve">Сохранение здоровья воспитанников </w:t>
            </w:r>
          </w:p>
          <w:p w:rsidR="00E114EA" w:rsidRPr="00D9404F" w:rsidRDefault="00E114EA" w:rsidP="00345425">
            <w:pPr>
              <w:rPr>
                <w:sz w:val="22"/>
                <w:szCs w:val="22"/>
              </w:rPr>
            </w:pPr>
            <w:r w:rsidRPr="00D9404F">
              <w:rPr>
                <w:sz w:val="22"/>
                <w:szCs w:val="22"/>
              </w:rPr>
              <w:t>(соблюдение режима, предупреждение детского травматизма, выполнение правил по ТБ,  СанПиН)</w:t>
            </w:r>
          </w:p>
        </w:tc>
        <w:tc>
          <w:tcPr>
            <w:tcW w:w="4252"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 xml:space="preserve">Сохранение здоровья воспитанников </w:t>
            </w:r>
          </w:p>
          <w:p w:rsidR="00E114EA" w:rsidRPr="00D9404F" w:rsidRDefault="00E114EA" w:rsidP="00345425">
            <w:pPr>
              <w:rPr>
                <w:sz w:val="22"/>
                <w:szCs w:val="22"/>
              </w:rPr>
            </w:pPr>
            <w:r w:rsidRPr="00D9404F">
              <w:rPr>
                <w:sz w:val="22"/>
                <w:szCs w:val="22"/>
              </w:rPr>
              <w:t>(соблюдение режима, предупреждение детского травматизма, выполнение правил по ТБ,  санитарно-гигиенических норм и требований СанПиН)</w:t>
            </w:r>
          </w:p>
        </w:tc>
        <w:tc>
          <w:tcPr>
            <w:tcW w:w="1209"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Ежемесячная</w:t>
            </w:r>
          </w:p>
        </w:tc>
      </w:tr>
      <w:tr w:rsidR="00E114E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Работа с интернет-сайтом учреждения</w:t>
            </w:r>
            <w:r w:rsidR="008101F9" w:rsidRPr="00D9404F">
              <w:rPr>
                <w:sz w:val="22"/>
                <w:szCs w:val="22"/>
              </w:rPr>
              <w:t>, реестром АС АСП</w:t>
            </w:r>
          </w:p>
        </w:tc>
        <w:tc>
          <w:tcPr>
            <w:tcW w:w="4252"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Работа с интернет-сайтом учреждения (подготовка материала и размещение информаций, публикаций, сведений о проводимых мероприятиях и др.)</w:t>
            </w:r>
            <w:r w:rsidR="000A4609" w:rsidRPr="00D9404F">
              <w:rPr>
                <w:sz w:val="22"/>
                <w:szCs w:val="22"/>
              </w:rPr>
              <w:t xml:space="preserve"> Заполнение реестра </w:t>
            </w:r>
            <w:r w:rsidR="001D5B9A" w:rsidRPr="00D9404F">
              <w:rPr>
                <w:sz w:val="22"/>
                <w:szCs w:val="22"/>
              </w:rPr>
              <w:t>АС АСП.</w:t>
            </w:r>
          </w:p>
        </w:tc>
        <w:tc>
          <w:tcPr>
            <w:tcW w:w="1209"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Ежемесячная</w:t>
            </w:r>
          </w:p>
        </w:tc>
      </w:tr>
      <w:tr w:rsidR="00E114E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Соблюдение правил техники безопасности и противопожарной безопасности</w:t>
            </w:r>
          </w:p>
        </w:tc>
        <w:tc>
          <w:tcPr>
            <w:tcW w:w="4252"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Соблюдение правил техники безопасности на рабочем месте и противопожарной безопасности</w:t>
            </w:r>
          </w:p>
        </w:tc>
        <w:tc>
          <w:tcPr>
            <w:tcW w:w="1209"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Ежемесячная</w:t>
            </w:r>
          </w:p>
        </w:tc>
      </w:tr>
      <w:tr w:rsidR="00E114E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Соблюдение Кодекса профессиональной этики</w:t>
            </w:r>
          </w:p>
        </w:tc>
        <w:tc>
          <w:tcPr>
            <w:tcW w:w="4252"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color w:val="000000" w:themeColor="text1"/>
                <w:sz w:val="22"/>
                <w:szCs w:val="22"/>
              </w:rPr>
              <w:t>Знание и соблюдение положений Кодекса профессиональной этики, в т</w:t>
            </w:r>
            <w:proofErr w:type="gramStart"/>
            <w:r w:rsidRPr="00D9404F">
              <w:rPr>
                <w:color w:val="000000" w:themeColor="text1"/>
                <w:sz w:val="22"/>
                <w:szCs w:val="22"/>
              </w:rPr>
              <w:t>.ч</w:t>
            </w:r>
            <w:proofErr w:type="gramEnd"/>
            <w:r w:rsidRPr="00D9404F">
              <w:rPr>
                <w:color w:val="000000" w:themeColor="text1"/>
                <w:sz w:val="22"/>
                <w:szCs w:val="22"/>
              </w:rPr>
              <w:t xml:space="preserve"> соблюдение норм служебной и профессиональной этики, правил делового поведения и общения; </w:t>
            </w:r>
            <w:proofErr w:type="gramStart"/>
            <w:r w:rsidRPr="00D9404F">
              <w:rPr>
                <w:color w:val="000000" w:themeColor="text1"/>
                <w:sz w:val="22"/>
                <w:szCs w:val="22"/>
              </w:rPr>
              <w:t>проявление корректности и внимательности к гражданами,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защита и поддержание человеческого достоинства граждан, учет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roofErr w:type="gramEnd"/>
          </w:p>
        </w:tc>
        <w:tc>
          <w:tcPr>
            <w:tcW w:w="1209"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Ежемесячная</w:t>
            </w:r>
          </w:p>
        </w:tc>
      </w:tr>
      <w:tr w:rsidR="00E114E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Наличие обоснованных письменных жалоб признанных обоснованными по результатам решения комиссии по премированию</w:t>
            </w:r>
          </w:p>
        </w:tc>
        <w:tc>
          <w:tcPr>
            <w:tcW w:w="4252"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Наличие обоснованных письменных жалоб признанных обоснованными по результатам решения комиссии по премированию</w:t>
            </w:r>
          </w:p>
        </w:tc>
        <w:tc>
          <w:tcPr>
            <w:tcW w:w="1209"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b/>
                <w:sz w:val="22"/>
                <w:szCs w:val="22"/>
              </w:rPr>
            </w:pPr>
            <w:r w:rsidRPr="00D9404F">
              <w:rPr>
                <w:b/>
                <w:sz w:val="22"/>
                <w:szCs w:val="22"/>
              </w:rPr>
              <w:t>Не премируется</w:t>
            </w:r>
          </w:p>
        </w:tc>
        <w:tc>
          <w:tcPr>
            <w:tcW w:w="1926"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Ежемесячная,</w:t>
            </w:r>
          </w:p>
          <w:p w:rsidR="00E114EA" w:rsidRPr="00D9404F" w:rsidRDefault="00E114EA" w:rsidP="00345425">
            <w:pPr>
              <w:jc w:val="center"/>
              <w:rPr>
                <w:sz w:val="22"/>
                <w:szCs w:val="22"/>
              </w:rPr>
            </w:pPr>
            <w:r w:rsidRPr="00D9404F">
              <w:rPr>
                <w:sz w:val="22"/>
                <w:szCs w:val="22"/>
              </w:rPr>
              <w:t xml:space="preserve"> 9 месяцев, </w:t>
            </w:r>
            <w:proofErr w:type="gramStart"/>
            <w:r w:rsidRPr="00D9404F">
              <w:rPr>
                <w:sz w:val="22"/>
                <w:szCs w:val="22"/>
              </w:rPr>
              <w:t>годовая</w:t>
            </w:r>
            <w:proofErr w:type="gramEnd"/>
          </w:p>
        </w:tc>
      </w:tr>
      <w:tr w:rsidR="00E114E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rFonts w:eastAsia="Calibri"/>
                <w:sz w:val="22"/>
                <w:szCs w:val="22"/>
              </w:rPr>
              <w:t>Своевременно</w:t>
            </w:r>
            <w:r w:rsidRPr="00D9404F">
              <w:rPr>
                <w:sz w:val="22"/>
                <w:szCs w:val="22"/>
              </w:rPr>
              <w:t xml:space="preserve">е и качественное </w:t>
            </w:r>
            <w:r w:rsidRPr="00D9404F">
              <w:rPr>
                <w:sz w:val="22"/>
                <w:szCs w:val="22"/>
              </w:rPr>
              <w:lastRenderedPageBreak/>
              <w:t xml:space="preserve">выполнение оказания </w:t>
            </w:r>
            <w:r w:rsidRPr="00D9404F">
              <w:rPr>
                <w:rFonts w:eastAsia="Calibri"/>
                <w:sz w:val="22"/>
                <w:szCs w:val="22"/>
              </w:rPr>
              <w:t>услуг в сфере со</w:t>
            </w:r>
            <w:r w:rsidRPr="00D9404F">
              <w:rPr>
                <w:sz w:val="22"/>
                <w:szCs w:val="22"/>
              </w:rPr>
              <w:t xml:space="preserve">циального обслуживания в рамках реализации государственного </w:t>
            </w:r>
            <w:r w:rsidRPr="00D9404F">
              <w:rPr>
                <w:rFonts w:eastAsia="Calibri"/>
                <w:sz w:val="22"/>
                <w:szCs w:val="22"/>
              </w:rPr>
              <w:t>задания учрежден</w:t>
            </w:r>
            <w:r w:rsidRPr="00D9404F">
              <w:rPr>
                <w:sz w:val="22"/>
                <w:szCs w:val="22"/>
              </w:rPr>
              <w:t>ия</w:t>
            </w:r>
          </w:p>
          <w:p w:rsidR="00E114EA" w:rsidRPr="00D9404F" w:rsidRDefault="00E114EA" w:rsidP="00345425">
            <w:pPr>
              <w:rPr>
                <w:sz w:val="22"/>
                <w:szCs w:val="22"/>
              </w:rPr>
            </w:pPr>
            <w:r w:rsidRPr="00D9404F">
              <w:rPr>
                <w:sz w:val="22"/>
                <w:szCs w:val="22"/>
              </w:rPr>
              <w:t>Обеспечение положительной динамики в результате реализации реабилитационных, профилактических программ,  своевременное ведение занятий, мониторинг качества реализуемых программ</w:t>
            </w:r>
          </w:p>
        </w:tc>
        <w:tc>
          <w:tcPr>
            <w:tcW w:w="4252"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rFonts w:eastAsia="Calibri"/>
                <w:sz w:val="22"/>
                <w:szCs w:val="22"/>
              </w:rPr>
              <w:lastRenderedPageBreak/>
              <w:t>Своевременно</w:t>
            </w:r>
            <w:r w:rsidRPr="00D9404F">
              <w:rPr>
                <w:sz w:val="22"/>
                <w:szCs w:val="22"/>
              </w:rPr>
              <w:t xml:space="preserve">е и качественное </w:t>
            </w:r>
            <w:r w:rsidRPr="00D9404F">
              <w:rPr>
                <w:sz w:val="22"/>
                <w:szCs w:val="22"/>
              </w:rPr>
              <w:lastRenderedPageBreak/>
              <w:t xml:space="preserve">выполнение оказания </w:t>
            </w:r>
            <w:r w:rsidRPr="00D9404F">
              <w:rPr>
                <w:rFonts w:eastAsia="Calibri"/>
                <w:sz w:val="22"/>
                <w:szCs w:val="22"/>
              </w:rPr>
              <w:t>услуг в сфере со</w:t>
            </w:r>
            <w:r w:rsidRPr="00D9404F">
              <w:rPr>
                <w:sz w:val="22"/>
                <w:szCs w:val="22"/>
              </w:rPr>
              <w:t xml:space="preserve">циального обслуживания в рамках реализации государственного </w:t>
            </w:r>
            <w:r w:rsidRPr="00D9404F">
              <w:rPr>
                <w:rFonts w:eastAsia="Calibri"/>
                <w:sz w:val="22"/>
                <w:szCs w:val="22"/>
              </w:rPr>
              <w:t>задания учрежден</w:t>
            </w:r>
            <w:r w:rsidRPr="00D9404F">
              <w:rPr>
                <w:sz w:val="22"/>
                <w:szCs w:val="22"/>
              </w:rPr>
              <w:t>ия</w:t>
            </w:r>
          </w:p>
          <w:p w:rsidR="00E114EA" w:rsidRPr="00D9404F" w:rsidRDefault="00E114EA" w:rsidP="00345425">
            <w:pPr>
              <w:rPr>
                <w:sz w:val="22"/>
                <w:szCs w:val="22"/>
              </w:rPr>
            </w:pPr>
            <w:r w:rsidRPr="00D9404F">
              <w:rPr>
                <w:sz w:val="22"/>
                <w:szCs w:val="22"/>
              </w:rPr>
              <w:t>Обеспечение положительной динамики в результате реализации реабилитационных, профилактических программ,  своевременное ведение занятий, мониторинг качества реализуемых программ</w:t>
            </w:r>
          </w:p>
        </w:tc>
        <w:tc>
          <w:tcPr>
            <w:tcW w:w="1209"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lastRenderedPageBreak/>
              <w:t>20</w:t>
            </w:r>
          </w:p>
        </w:tc>
        <w:tc>
          <w:tcPr>
            <w:tcW w:w="1926"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 xml:space="preserve">9 месяцев, </w:t>
            </w:r>
            <w:proofErr w:type="gramStart"/>
            <w:r w:rsidRPr="00D9404F">
              <w:rPr>
                <w:sz w:val="22"/>
                <w:szCs w:val="22"/>
              </w:rPr>
              <w:lastRenderedPageBreak/>
              <w:t>годовая</w:t>
            </w:r>
            <w:proofErr w:type="gramEnd"/>
          </w:p>
        </w:tc>
      </w:tr>
      <w:tr w:rsidR="00E114E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b/>
                <w:sz w:val="22"/>
                <w:szCs w:val="22"/>
              </w:rPr>
            </w:pPr>
            <w:r w:rsidRPr="00D9404F">
              <w:rPr>
                <w:rStyle w:val="FontStyle40"/>
                <w:b w:val="0"/>
                <w:sz w:val="22"/>
                <w:szCs w:val="22"/>
              </w:rPr>
              <w:lastRenderedPageBreak/>
              <w:t>Наличие комплекта обязательных рабочих документов, качество их ведения, отражение в рабочих документах направлений работы.</w:t>
            </w:r>
          </w:p>
        </w:tc>
        <w:tc>
          <w:tcPr>
            <w:tcW w:w="4252"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b/>
                <w:sz w:val="22"/>
                <w:szCs w:val="22"/>
              </w:rPr>
            </w:pPr>
            <w:r w:rsidRPr="00D9404F">
              <w:rPr>
                <w:rStyle w:val="FontStyle40"/>
                <w:b w:val="0"/>
                <w:sz w:val="22"/>
                <w:szCs w:val="22"/>
              </w:rPr>
              <w:t>Наличие комплекта обязательных рабочих документов, своевременность и качество их ведения, отражение в рабочих документах направлений работы по своему виду деятельности</w:t>
            </w:r>
          </w:p>
        </w:tc>
        <w:tc>
          <w:tcPr>
            <w:tcW w:w="1209"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 xml:space="preserve">9 месяцев, </w:t>
            </w:r>
            <w:proofErr w:type="gramStart"/>
            <w:r w:rsidRPr="00D9404F">
              <w:rPr>
                <w:sz w:val="22"/>
                <w:szCs w:val="22"/>
              </w:rPr>
              <w:t>годовая</w:t>
            </w:r>
            <w:proofErr w:type="gramEnd"/>
          </w:p>
        </w:tc>
      </w:tr>
      <w:tr w:rsidR="00E114E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Отсутствие письменных жалоб, поступивших о граждан, признанных обоснованными по результатам проверок вышестоящей организацией и контрольно-надзорных органов</w:t>
            </w:r>
          </w:p>
        </w:tc>
        <w:tc>
          <w:tcPr>
            <w:tcW w:w="4252"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Отсутствие письменных жалоб, поступивших о граждан, признанных обоснованными по результатам проверок вышестоящей организацией и контрольно-надзорных органов</w:t>
            </w:r>
          </w:p>
        </w:tc>
        <w:tc>
          <w:tcPr>
            <w:tcW w:w="1209"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20</w:t>
            </w:r>
          </w:p>
        </w:tc>
        <w:tc>
          <w:tcPr>
            <w:tcW w:w="1926"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 xml:space="preserve">9 месяцев, </w:t>
            </w:r>
            <w:proofErr w:type="gramStart"/>
            <w:r w:rsidRPr="00D9404F">
              <w:rPr>
                <w:sz w:val="22"/>
                <w:szCs w:val="22"/>
              </w:rPr>
              <w:t>годовая</w:t>
            </w:r>
            <w:proofErr w:type="gramEnd"/>
          </w:p>
        </w:tc>
      </w:tr>
      <w:tr w:rsidR="00E114E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Участие в работе конференций, семинаров, иных мероприятий, курсов повышения квалификации, выпуск статей, выступлений и т.д.</w:t>
            </w:r>
          </w:p>
        </w:tc>
        <w:tc>
          <w:tcPr>
            <w:tcW w:w="4252"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Участие в работе конференций, семинаров, иных мероприятий, курсов повышения квалификации, выпуск статей, выступлений и т.д.</w:t>
            </w:r>
          </w:p>
        </w:tc>
        <w:tc>
          <w:tcPr>
            <w:tcW w:w="1209"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20</w:t>
            </w:r>
          </w:p>
        </w:tc>
        <w:tc>
          <w:tcPr>
            <w:tcW w:w="1926"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 xml:space="preserve">9 месяцев, </w:t>
            </w:r>
            <w:proofErr w:type="gramStart"/>
            <w:r w:rsidRPr="00D9404F">
              <w:rPr>
                <w:sz w:val="22"/>
                <w:szCs w:val="22"/>
              </w:rPr>
              <w:t>годовая</w:t>
            </w:r>
            <w:proofErr w:type="gramEnd"/>
          </w:p>
        </w:tc>
      </w:tr>
      <w:tr w:rsidR="00E114E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Инновационная деятельность педагога</w:t>
            </w:r>
          </w:p>
        </w:tc>
        <w:tc>
          <w:tcPr>
            <w:tcW w:w="4252"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sz w:val="22"/>
                <w:szCs w:val="22"/>
              </w:rPr>
              <w:t>Участие в конкурсах профессионального мастерства; разработка и реализация проектов (оформление проекта, выставка работ проекта, отчет по проекту)</w:t>
            </w:r>
          </w:p>
        </w:tc>
        <w:tc>
          <w:tcPr>
            <w:tcW w:w="1209"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20</w:t>
            </w:r>
          </w:p>
        </w:tc>
        <w:tc>
          <w:tcPr>
            <w:tcW w:w="1926"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 xml:space="preserve">9 месяцев, </w:t>
            </w:r>
            <w:proofErr w:type="gramStart"/>
            <w:r w:rsidRPr="00D9404F">
              <w:rPr>
                <w:sz w:val="22"/>
                <w:szCs w:val="22"/>
              </w:rPr>
              <w:t>годовая</w:t>
            </w:r>
            <w:proofErr w:type="gramEnd"/>
          </w:p>
        </w:tc>
      </w:tr>
      <w:tr w:rsidR="00E114E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rStyle w:val="FontStyle37"/>
                <w:sz w:val="22"/>
                <w:szCs w:val="22"/>
              </w:rPr>
              <w:t>Освоение программ повышения квалификации или форм самообразования.</w:t>
            </w:r>
          </w:p>
        </w:tc>
        <w:tc>
          <w:tcPr>
            <w:tcW w:w="4252"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sz w:val="22"/>
                <w:szCs w:val="22"/>
              </w:rPr>
            </w:pPr>
            <w:r w:rsidRPr="00D9404F">
              <w:rPr>
                <w:rStyle w:val="FontStyle37"/>
                <w:sz w:val="22"/>
                <w:szCs w:val="22"/>
              </w:rPr>
              <w:t>Освоение программ повышения квалификации или форм самообразования (обобщение и распространение педагогического опыта по теме самообразования)</w:t>
            </w:r>
          </w:p>
        </w:tc>
        <w:tc>
          <w:tcPr>
            <w:tcW w:w="1209"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 xml:space="preserve">9 месяцев, </w:t>
            </w:r>
            <w:proofErr w:type="gramStart"/>
            <w:r w:rsidRPr="00D9404F">
              <w:rPr>
                <w:sz w:val="22"/>
                <w:szCs w:val="22"/>
              </w:rPr>
              <w:t>годовая</w:t>
            </w:r>
            <w:proofErr w:type="gramEnd"/>
          </w:p>
        </w:tc>
      </w:tr>
      <w:tr w:rsidR="00E114E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pStyle w:val="1"/>
              <w:shd w:val="clear" w:color="auto" w:fill="FFFFFF"/>
              <w:rPr>
                <w:rStyle w:val="FontStyle23"/>
                <w:b w:val="0"/>
              </w:rPr>
            </w:pPr>
            <w:r w:rsidRPr="00D9404F">
              <w:rPr>
                <w:rFonts w:ascii="Times New Roman" w:hAnsi="Times New Roman"/>
                <w:b w:val="0"/>
                <w:sz w:val="22"/>
                <w:szCs w:val="22"/>
              </w:rPr>
              <w:t>Организация (участие) системных исследований, мониторинга индивидуальных достижений воспитанников.</w:t>
            </w:r>
          </w:p>
        </w:tc>
        <w:tc>
          <w:tcPr>
            <w:tcW w:w="4252"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pStyle w:val="1"/>
              <w:shd w:val="clear" w:color="auto" w:fill="FFFFFF"/>
              <w:rPr>
                <w:rFonts w:ascii="Times New Roman" w:hAnsi="Times New Roman"/>
                <w:b w:val="0"/>
                <w:sz w:val="22"/>
                <w:szCs w:val="22"/>
              </w:rPr>
            </w:pPr>
            <w:r w:rsidRPr="00D9404F">
              <w:rPr>
                <w:rFonts w:ascii="Times New Roman" w:hAnsi="Times New Roman"/>
                <w:b w:val="0"/>
                <w:sz w:val="22"/>
                <w:szCs w:val="22"/>
              </w:rPr>
              <w:t>Организация (участие) системных исследований, мониторинга индивидуальных достижений воспитанников. Отчетность мониторинга для сайта.</w:t>
            </w:r>
          </w:p>
          <w:p w:rsidR="00E114EA" w:rsidRPr="00D9404F" w:rsidRDefault="00E114EA" w:rsidP="00345425">
            <w:pPr>
              <w:rPr>
                <w:rStyle w:val="FontStyle23"/>
              </w:rPr>
            </w:pPr>
          </w:p>
        </w:tc>
        <w:tc>
          <w:tcPr>
            <w:tcW w:w="1209"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 xml:space="preserve">9 месяцев, </w:t>
            </w:r>
            <w:proofErr w:type="gramStart"/>
            <w:r w:rsidRPr="00D9404F">
              <w:rPr>
                <w:sz w:val="22"/>
                <w:szCs w:val="22"/>
              </w:rPr>
              <w:t>годовая</w:t>
            </w:r>
            <w:proofErr w:type="gramEnd"/>
          </w:p>
        </w:tc>
      </w:tr>
      <w:tr w:rsidR="00E114EA" w:rsidRPr="00C74983" w:rsidTr="00345425">
        <w:trPr>
          <w:trHeight w:val="1265"/>
        </w:trPr>
        <w:tc>
          <w:tcPr>
            <w:tcW w:w="3380"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color w:val="000000" w:themeColor="text1"/>
                <w:sz w:val="22"/>
                <w:szCs w:val="22"/>
              </w:rPr>
            </w:pPr>
            <w:r w:rsidRPr="00D9404F">
              <w:rPr>
                <w:rStyle w:val="FontStyle23"/>
                <w:color w:val="000000" w:themeColor="text1"/>
              </w:rPr>
              <w:t>Дополнительная нагрузка</w:t>
            </w:r>
          </w:p>
        </w:tc>
        <w:tc>
          <w:tcPr>
            <w:tcW w:w="4252"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color w:val="000000" w:themeColor="text1"/>
                <w:sz w:val="22"/>
                <w:szCs w:val="22"/>
              </w:rPr>
            </w:pPr>
            <w:r w:rsidRPr="00D9404F">
              <w:rPr>
                <w:rStyle w:val="FontStyle23"/>
                <w:color w:val="000000" w:themeColor="text1"/>
              </w:rPr>
              <w:t>Участие в разработке основной образовательной программы учреждения и рабочих программ по реализации образовательных областей. Кураторство, наставничество</w:t>
            </w:r>
            <w:r w:rsidR="001D5B9A" w:rsidRPr="00D9404F">
              <w:rPr>
                <w:rStyle w:val="FontStyle23"/>
                <w:color w:val="000000" w:themeColor="text1"/>
              </w:rPr>
              <w:t>, работа с молодыми педагогами.</w:t>
            </w:r>
          </w:p>
        </w:tc>
        <w:tc>
          <w:tcPr>
            <w:tcW w:w="1209"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color w:val="000000" w:themeColor="text1"/>
                <w:sz w:val="22"/>
                <w:szCs w:val="22"/>
              </w:rPr>
            </w:pPr>
            <w:r w:rsidRPr="00D9404F">
              <w:rPr>
                <w:color w:val="000000" w:themeColor="text1"/>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color w:val="000000" w:themeColor="text1"/>
                <w:sz w:val="22"/>
                <w:szCs w:val="22"/>
              </w:rPr>
            </w:pPr>
            <w:r w:rsidRPr="00D9404F">
              <w:rPr>
                <w:color w:val="000000" w:themeColor="text1"/>
                <w:sz w:val="22"/>
                <w:szCs w:val="22"/>
              </w:rPr>
              <w:t xml:space="preserve">9 месяцев, </w:t>
            </w:r>
            <w:proofErr w:type="gramStart"/>
            <w:r w:rsidRPr="00D9404F">
              <w:rPr>
                <w:color w:val="000000" w:themeColor="text1"/>
                <w:sz w:val="22"/>
                <w:szCs w:val="22"/>
              </w:rPr>
              <w:t>годовая</w:t>
            </w:r>
            <w:proofErr w:type="gramEnd"/>
          </w:p>
        </w:tc>
      </w:tr>
      <w:tr w:rsidR="00E114E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rStyle w:val="FontStyle23"/>
              </w:rPr>
            </w:pPr>
            <w:r w:rsidRPr="00D9404F">
              <w:rPr>
                <w:sz w:val="22"/>
                <w:szCs w:val="22"/>
              </w:rPr>
              <w:t>Перевыполнение планового контингента, напряженность</w:t>
            </w:r>
          </w:p>
        </w:tc>
        <w:tc>
          <w:tcPr>
            <w:tcW w:w="4252"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rStyle w:val="FontStyle23"/>
              </w:rPr>
            </w:pPr>
            <w:r w:rsidRPr="00D9404F">
              <w:rPr>
                <w:sz w:val="22"/>
                <w:szCs w:val="22"/>
              </w:rPr>
              <w:t>Перевыполнение планового контингента детей, напряженность работы с учетом сложных диагнозов детей</w:t>
            </w:r>
          </w:p>
        </w:tc>
        <w:tc>
          <w:tcPr>
            <w:tcW w:w="1209"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 xml:space="preserve">9 месяцев, </w:t>
            </w:r>
            <w:proofErr w:type="gramStart"/>
            <w:r w:rsidRPr="00D9404F">
              <w:rPr>
                <w:sz w:val="22"/>
                <w:szCs w:val="22"/>
              </w:rPr>
              <w:t>годовая</w:t>
            </w:r>
            <w:proofErr w:type="gramEnd"/>
          </w:p>
        </w:tc>
      </w:tr>
      <w:tr w:rsidR="00E114E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rStyle w:val="FontStyle23"/>
              </w:rPr>
            </w:pPr>
            <w:r w:rsidRPr="00D9404F">
              <w:rPr>
                <w:sz w:val="22"/>
                <w:szCs w:val="22"/>
              </w:rPr>
              <w:t>Развитие социального партнерства, привлечение к работе спонсоров, родителей.</w:t>
            </w:r>
          </w:p>
        </w:tc>
        <w:tc>
          <w:tcPr>
            <w:tcW w:w="4252"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rStyle w:val="FontStyle23"/>
              </w:rPr>
            </w:pPr>
            <w:r w:rsidRPr="00D9404F">
              <w:rPr>
                <w:sz w:val="22"/>
                <w:szCs w:val="22"/>
              </w:rPr>
              <w:t>Развитие социального партнерства, привлечение к работе спонсоров, родителей (с приложением отчетной документации)</w:t>
            </w:r>
          </w:p>
        </w:tc>
        <w:tc>
          <w:tcPr>
            <w:tcW w:w="1209"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 xml:space="preserve">9 месяцев, </w:t>
            </w:r>
            <w:proofErr w:type="gramStart"/>
            <w:r w:rsidRPr="00D9404F">
              <w:rPr>
                <w:sz w:val="22"/>
                <w:szCs w:val="22"/>
              </w:rPr>
              <w:t>годовая</w:t>
            </w:r>
            <w:proofErr w:type="gramEnd"/>
          </w:p>
        </w:tc>
      </w:tr>
      <w:tr w:rsidR="00E114E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rStyle w:val="FontStyle23"/>
              </w:rPr>
            </w:pPr>
            <w:r w:rsidRPr="00D9404F">
              <w:rPr>
                <w:sz w:val="22"/>
                <w:szCs w:val="22"/>
              </w:rPr>
              <w:t xml:space="preserve">Выполнение работ за рамками функциональных обязанностей - </w:t>
            </w:r>
            <w:r w:rsidRPr="00D9404F">
              <w:rPr>
                <w:sz w:val="22"/>
                <w:szCs w:val="22"/>
              </w:rPr>
              <w:lastRenderedPageBreak/>
              <w:t>общественная активность.</w:t>
            </w:r>
          </w:p>
        </w:tc>
        <w:tc>
          <w:tcPr>
            <w:tcW w:w="4252"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rPr>
                <w:rStyle w:val="FontStyle23"/>
              </w:rPr>
            </w:pPr>
            <w:r w:rsidRPr="00D9404F">
              <w:rPr>
                <w:sz w:val="22"/>
                <w:szCs w:val="22"/>
              </w:rPr>
              <w:lastRenderedPageBreak/>
              <w:t>Активное участие в общественной жизни учреждения</w:t>
            </w:r>
          </w:p>
        </w:tc>
        <w:tc>
          <w:tcPr>
            <w:tcW w:w="1209"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E114EA" w:rsidRPr="00D9404F" w:rsidRDefault="00E114EA" w:rsidP="00345425">
            <w:pPr>
              <w:jc w:val="center"/>
              <w:rPr>
                <w:sz w:val="22"/>
                <w:szCs w:val="22"/>
              </w:rPr>
            </w:pPr>
            <w:r w:rsidRPr="00D9404F">
              <w:rPr>
                <w:sz w:val="22"/>
                <w:szCs w:val="22"/>
              </w:rPr>
              <w:t xml:space="preserve">9 месяцев, </w:t>
            </w:r>
            <w:proofErr w:type="gramStart"/>
            <w:r w:rsidRPr="00D9404F">
              <w:rPr>
                <w:sz w:val="22"/>
                <w:szCs w:val="22"/>
              </w:rPr>
              <w:t>годовая</w:t>
            </w:r>
            <w:proofErr w:type="gramEnd"/>
          </w:p>
        </w:tc>
      </w:tr>
    </w:tbl>
    <w:p w:rsidR="00E114EA" w:rsidRPr="00C74983" w:rsidRDefault="00E114EA" w:rsidP="00E114EA">
      <w:pPr>
        <w:rPr>
          <w:szCs w:val="24"/>
        </w:rPr>
      </w:pPr>
    </w:p>
    <w:tbl>
      <w:tblPr>
        <w:tblW w:w="1076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4252"/>
        <w:gridCol w:w="1209"/>
        <w:gridCol w:w="1926"/>
      </w:tblGrid>
      <w:tr w:rsidR="00A07C75" w:rsidRPr="00C74983" w:rsidTr="00345425">
        <w:trPr>
          <w:trHeight w:val="267"/>
        </w:trPr>
        <w:tc>
          <w:tcPr>
            <w:tcW w:w="10767" w:type="dxa"/>
            <w:gridSpan w:val="4"/>
            <w:tcBorders>
              <w:top w:val="single" w:sz="4" w:space="0" w:color="auto"/>
              <w:left w:val="single" w:sz="4" w:space="0" w:color="auto"/>
              <w:bottom w:val="single" w:sz="4" w:space="0" w:color="auto"/>
              <w:right w:val="single" w:sz="4" w:space="0" w:color="auto"/>
            </w:tcBorders>
          </w:tcPr>
          <w:p w:rsidR="00A07C75" w:rsidRPr="00C74983" w:rsidRDefault="00A07C75" w:rsidP="00A07C75">
            <w:pPr>
              <w:widowControl w:val="0"/>
              <w:overflowPunct w:val="0"/>
              <w:autoSpaceDE w:val="0"/>
              <w:autoSpaceDN w:val="0"/>
              <w:adjustRightInd w:val="0"/>
              <w:jc w:val="center"/>
              <w:textAlignment w:val="baseline"/>
              <w:rPr>
                <w:b/>
                <w:szCs w:val="24"/>
              </w:rPr>
            </w:pPr>
            <w:r w:rsidRPr="00C74983">
              <w:rPr>
                <w:b/>
                <w:szCs w:val="24"/>
              </w:rPr>
              <w:t>ДОШКОЛЬНОЕ ОТДЕЛЕНИЕ</w:t>
            </w:r>
          </w:p>
        </w:tc>
      </w:tr>
      <w:tr w:rsidR="00A07C75" w:rsidRPr="00C74983" w:rsidTr="00345425">
        <w:trPr>
          <w:trHeight w:val="70"/>
        </w:trPr>
        <w:tc>
          <w:tcPr>
            <w:tcW w:w="10767" w:type="dxa"/>
            <w:gridSpan w:val="4"/>
            <w:tcBorders>
              <w:top w:val="single" w:sz="4" w:space="0" w:color="auto"/>
              <w:left w:val="single" w:sz="4" w:space="0" w:color="auto"/>
              <w:bottom w:val="single" w:sz="4" w:space="0" w:color="auto"/>
              <w:right w:val="single" w:sz="4" w:space="0" w:color="auto"/>
            </w:tcBorders>
          </w:tcPr>
          <w:p w:rsidR="00A07C75" w:rsidRPr="00C74983" w:rsidRDefault="00A07C75" w:rsidP="00A07C75">
            <w:pPr>
              <w:widowControl w:val="0"/>
              <w:overflowPunct w:val="0"/>
              <w:autoSpaceDE w:val="0"/>
              <w:autoSpaceDN w:val="0"/>
              <w:adjustRightInd w:val="0"/>
              <w:jc w:val="center"/>
              <w:textAlignment w:val="baseline"/>
              <w:rPr>
                <w:b/>
                <w:szCs w:val="24"/>
              </w:rPr>
            </w:pPr>
            <w:r w:rsidRPr="00C74983">
              <w:rPr>
                <w:b/>
                <w:szCs w:val="24"/>
              </w:rPr>
              <w:t xml:space="preserve">Учитель-дефектолог, учитель-логопед, воспитатель, педагог-психолог, </w:t>
            </w:r>
          </w:p>
          <w:p w:rsidR="00A07C75" w:rsidRPr="00C74983" w:rsidRDefault="00A07C75" w:rsidP="00A07C75">
            <w:pPr>
              <w:widowControl w:val="0"/>
              <w:overflowPunct w:val="0"/>
              <w:autoSpaceDE w:val="0"/>
              <w:autoSpaceDN w:val="0"/>
              <w:adjustRightInd w:val="0"/>
              <w:jc w:val="center"/>
              <w:textAlignment w:val="baseline"/>
              <w:rPr>
                <w:b/>
                <w:szCs w:val="24"/>
              </w:rPr>
            </w:pPr>
            <w:r w:rsidRPr="00C74983">
              <w:rPr>
                <w:b/>
                <w:szCs w:val="24"/>
              </w:rPr>
              <w:t>руководитель физического воспитания</w:t>
            </w:r>
          </w:p>
        </w:tc>
      </w:tr>
      <w:tr w:rsidR="00A07C75"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A07C75" w:rsidRPr="00D9404F" w:rsidRDefault="00A07C75" w:rsidP="00345425">
            <w:pPr>
              <w:rPr>
                <w:sz w:val="22"/>
                <w:szCs w:val="22"/>
              </w:rPr>
            </w:pPr>
            <w:r w:rsidRPr="00D9404F">
              <w:rPr>
                <w:sz w:val="22"/>
                <w:szCs w:val="22"/>
              </w:rPr>
              <w:t>Качественная подготовка и проведение мероприятий, связанных с уставной деятельностью учреждения</w:t>
            </w:r>
          </w:p>
        </w:tc>
        <w:tc>
          <w:tcPr>
            <w:tcW w:w="4252" w:type="dxa"/>
            <w:tcBorders>
              <w:top w:val="single" w:sz="4" w:space="0" w:color="auto"/>
              <w:left w:val="single" w:sz="4" w:space="0" w:color="auto"/>
              <w:bottom w:val="single" w:sz="4" w:space="0" w:color="auto"/>
              <w:right w:val="single" w:sz="4" w:space="0" w:color="auto"/>
            </w:tcBorders>
          </w:tcPr>
          <w:p w:rsidR="00A07C75" w:rsidRPr="00D9404F" w:rsidRDefault="00A07C75" w:rsidP="00345425">
            <w:pPr>
              <w:rPr>
                <w:sz w:val="22"/>
                <w:szCs w:val="22"/>
              </w:rPr>
            </w:pPr>
            <w:r w:rsidRPr="00D9404F">
              <w:rPr>
                <w:sz w:val="22"/>
                <w:szCs w:val="22"/>
              </w:rPr>
              <w:t>Качественная подготовка и проведение мероприятий, связанных с уставной деятельностью учреждения: занятия, консультации и др.</w:t>
            </w:r>
          </w:p>
        </w:tc>
        <w:tc>
          <w:tcPr>
            <w:tcW w:w="1209" w:type="dxa"/>
            <w:tcBorders>
              <w:top w:val="single" w:sz="4" w:space="0" w:color="auto"/>
              <w:left w:val="single" w:sz="4" w:space="0" w:color="auto"/>
              <w:bottom w:val="single" w:sz="4" w:space="0" w:color="auto"/>
              <w:right w:val="single" w:sz="4" w:space="0" w:color="auto"/>
            </w:tcBorders>
          </w:tcPr>
          <w:p w:rsidR="00A07C75" w:rsidRPr="00D9404F" w:rsidRDefault="00A07C75" w:rsidP="00345425">
            <w:pPr>
              <w:jc w:val="center"/>
              <w:rPr>
                <w:sz w:val="22"/>
                <w:szCs w:val="22"/>
              </w:rPr>
            </w:pPr>
            <w:r w:rsidRPr="00D9404F">
              <w:rPr>
                <w:sz w:val="22"/>
                <w:szCs w:val="22"/>
              </w:rPr>
              <w:t>20</w:t>
            </w:r>
          </w:p>
        </w:tc>
        <w:tc>
          <w:tcPr>
            <w:tcW w:w="1926" w:type="dxa"/>
            <w:tcBorders>
              <w:top w:val="single" w:sz="4" w:space="0" w:color="auto"/>
              <w:left w:val="single" w:sz="4" w:space="0" w:color="auto"/>
              <w:bottom w:val="single" w:sz="4" w:space="0" w:color="auto"/>
              <w:right w:val="single" w:sz="4" w:space="0" w:color="auto"/>
            </w:tcBorders>
          </w:tcPr>
          <w:p w:rsidR="00A07C75" w:rsidRPr="00D9404F" w:rsidRDefault="00A07C75" w:rsidP="00345425">
            <w:pPr>
              <w:jc w:val="center"/>
              <w:rPr>
                <w:sz w:val="22"/>
                <w:szCs w:val="22"/>
              </w:rPr>
            </w:pPr>
            <w:r w:rsidRPr="00D9404F">
              <w:rPr>
                <w:sz w:val="22"/>
                <w:szCs w:val="22"/>
              </w:rPr>
              <w:t>Ежемесячная</w:t>
            </w:r>
          </w:p>
        </w:tc>
      </w:tr>
      <w:tr w:rsidR="00A07C75"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A07C75" w:rsidRPr="00D9404F" w:rsidRDefault="00A07C75" w:rsidP="00345425">
            <w:pPr>
              <w:rPr>
                <w:sz w:val="22"/>
                <w:szCs w:val="22"/>
              </w:rPr>
            </w:pPr>
            <w:r w:rsidRPr="00D9404F">
              <w:rPr>
                <w:sz w:val="22"/>
                <w:szCs w:val="22"/>
              </w:rPr>
              <w:t>Наличие необходимой документации</w:t>
            </w:r>
          </w:p>
        </w:tc>
        <w:tc>
          <w:tcPr>
            <w:tcW w:w="4252" w:type="dxa"/>
            <w:tcBorders>
              <w:top w:val="single" w:sz="4" w:space="0" w:color="auto"/>
              <w:left w:val="single" w:sz="4" w:space="0" w:color="auto"/>
              <w:bottom w:val="single" w:sz="4" w:space="0" w:color="auto"/>
              <w:right w:val="single" w:sz="4" w:space="0" w:color="auto"/>
            </w:tcBorders>
          </w:tcPr>
          <w:p w:rsidR="00A07C75" w:rsidRPr="00D9404F" w:rsidRDefault="00A07C75" w:rsidP="00345425">
            <w:pPr>
              <w:rPr>
                <w:sz w:val="22"/>
                <w:szCs w:val="22"/>
              </w:rPr>
            </w:pPr>
            <w:r w:rsidRPr="00D9404F">
              <w:rPr>
                <w:sz w:val="22"/>
                <w:szCs w:val="22"/>
              </w:rPr>
              <w:t>Качественное и своевременное ведение рабочей документации согласно должностной инструкции: журнал посещений детей, заключений, маршрутный лист реабилитации ребенка, отчетность, планы самообразования и др.</w:t>
            </w:r>
          </w:p>
        </w:tc>
        <w:tc>
          <w:tcPr>
            <w:tcW w:w="1209" w:type="dxa"/>
            <w:tcBorders>
              <w:top w:val="single" w:sz="4" w:space="0" w:color="auto"/>
              <w:left w:val="single" w:sz="4" w:space="0" w:color="auto"/>
              <w:bottom w:val="single" w:sz="4" w:space="0" w:color="auto"/>
              <w:right w:val="single" w:sz="4" w:space="0" w:color="auto"/>
            </w:tcBorders>
          </w:tcPr>
          <w:p w:rsidR="00A07C75" w:rsidRPr="00D9404F" w:rsidRDefault="00A07C75" w:rsidP="00345425">
            <w:pPr>
              <w:jc w:val="center"/>
              <w:rPr>
                <w:sz w:val="22"/>
                <w:szCs w:val="22"/>
              </w:rPr>
            </w:pPr>
            <w:r w:rsidRPr="00D9404F">
              <w:rPr>
                <w:sz w:val="22"/>
                <w:szCs w:val="22"/>
              </w:rPr>
              <w:t>20</w:t>
            </w:r>
          </w:p>
        </w:tc>
        <w:tc>
          <w:tcPr>
            <w:tcW w:w="1926" w:type="dxa"/>
            <w:tcBorders>
              <w:top w:val="single" w:sz="4" w:space="0" w:color="auto"/>
              <w:left w:val="single" w:sz="4" w:space="0" w:color="auto"/>
              <w:bottom w:val="single" w:sz="4" w:space="0" w:color="auto"/>
              <w:right w:val="single" w:sz="4" w:space="0" w:color="auto"/>
            </w:tcBorders>
          </w:tcPr>
          <w:p w:rsidR="00A07C75" w:rsidRPr="00D9404F" w:rsidRDefault="00A07C75" w:rsidP="00345425">
            <w:pPr>
              <w:jc w:val="center"/>
              <w:rPr>
                <w:sz w:val="22"/>
                <w:szCs w:val="22"/>
              </w:rPr>
            </w:pPr>
            <w:r w:rsidRPr="00D9404F">
              <w:rPr>
                <w:sz w:val="22"/>
                <w:szCs w:val="22"/>
              </w:rPr>
              <w:t>Ежемесячная</w:t>
            </w:r>
          </w:p>
        </w:tc>
      </w:tr>
      <w:tr w:rsidR="00A07C75"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A07C75" w:rsidRPr="00D9404F" w:rsidRDefault="00A07C75" w:rsidP="00345425">
            <w:pPr>
              <w:rPr>
                <w:sz w:val="22"/>
                <w:szCs w:val="22"/>
              </w:rPr>
            </w:pPr>
            <w:r w:rsidRPr="00D9404F">
              <w:rPr>
                <w:sz w:val="22"/>
                <w:szCs w:val="22"/>
              </w:rPr>
              <w:t>Учебно-методическое обеспечение, подготовка дидактических  материалов</w:t>
            </w:r>
          </w:p>
        </w:tc>
        <w:tc>
          <w:tcPr>
            <w:tcW w:w="4252" w:type="dxa"/>
            <w:tcBorders>
              <w:top w:val="single" w:sz="4" w:space="0" w:color="auto"/>
              <w:left w:val="single" w:sz="4" w:space="0" w:color="auto"/>
              <w:bottom w:val="single" w:sz="4" w:space="0" w:color="auto"/>
              <w:right w:val="single" w:sz="4" w:space="0" w:color="auto"/>
            </w:tcBorders>
          </w:tcPr>
          <w:p w:rsidR="00A07C75" w:rsidRPr="00D9404F" w:rsidRDefault="00A07C75" w:rsidP="00345425">
            <w:pPr>
              <w:rPr>
                <w:sz w:val="22"/>
                <w:szCs w:val="22"/>
              </w:rPr>
            </w:pPr>
            <w:r w:rsidRPr="00D9404F">
              <w:rPr>
                <w:sz w:val="22"/>
                <w:szCs w:val="22"/>
              </w:rPr>
              <w:t>Полное учебно-методическое обеспечение, подготовка дидактических  материалов к проведению занятий с детьми</w:t>
            </w:r>
          </w:p>
        </w:tc>
        <w:tc>
          <w:tcPr>
            <w:tcW w:w="1209" w:type="dxa"/>
            <w:tcBorders>
              <w:top w:val="single" w:sz="4" w:space="0" w:color="auto"/>
              <w:left w:val="single" w:sz="4" w:space="0" w:color="auto"/>
              <w:bottom w:val="single" w:sz="4" w:space="0" w:color="auto"/>
              <w:right w:val="single" w:sz="4" w:space="0" w:color="auto"/>
            </w:tcBorders>
          </w:tcPr>
          <w:p w:rsidR="00A07C75" w:rsidRPr="00D9404F" w:rsidRDefault="00A07C75"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A07C75" w:rsidRPr="00D9404F" w:rsidRDefault="00A07C75" w:rsidP="00345425">
            <w:pPr>
              <w:jc w:val="center"/>
              <w:rPr>
                <w:sz w:val="22"/>
                <w:szCs w:val="22"/>
              </w:rPr>
            </w:pPr>
            <w:r w:rsidRPr="00D9404F">
              <w:rPr>
                <w:sz w:val="22"/>
                <w:szCs w:val="22"/>
              </w:rPr>
              <w:t>Ежемесячная</w:t>
            </w:r>
          </w:p>
        </w:tc>
      </w:tr>
      <w:tr w:rsidR="00A07C75"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A07C75" w:rsidRPr="00D9404F" w:rsidRDefault="00A07C75" w:rsidP="00345425">
            <w:pPr>
              <w:rPr>
                <w:sz w:val="22"/>
                <w:szCs w:val="22"/>
              </w:rPr>
            </w:pPr>
            <w:r w:rsidRPr="00D9404F">
              <w:rPr>
                <w:sz w:val="22"/>
                <w:szCs w:val="22"/>
              </w:rPr>
              <w:t>Разработки занятий, участие  в  методической  работе учреждения</w:t>
            </w:r>
          </w:p>
        </w:tc>
        <w:tc>
          <w:tcPr>
            <w:tcW w:w="4252" w:type="dxa"/>
            <w:tcBorders>
              <w:top w:val="single" w:sz="4" w:space="0" w:color="auto"/>
              <w:left w:val="single" w:sz="4" w:space="0" w:color="auto"/>
              <w:bottom w:val="single" w:sz="4" w:space="0" w:color="auto"/>
              <w:right w:val="single" w:sz="4" w:space="0" w:color="auto"/>
            </w:tcBorders>
          </w:tcPr>
          <w:p w:rsidR="00A07C75" w:rsidRPr="00D9404F" w:rsidRDefault="00A07C75" w:rsidP="00345425">
            <w:pPr>
              <w:rPr>
                <w:sz w:val="22"/>
                <w:szCs w:val="22"/>
              </w:rPr>
            </w:pPr>
            <w:r w:rsidRPr="00D9404F">
              <w:rPr>
                <w:sz w:val="22"/>
                <w:szCs w:val="22"/>
              </w:rPr>
              <w:t>Разработки проводимых занятий, участие  в  методической  работе учреждения согласно плану мероприятий</w:t>
            </w:r>
          </w:p>
        </w:tc>
        <w:tc>
          <w:tcPr>
            <w:tcW w:w="1209" w:type="dxa"/>
            <w:tcBorders>
              <w:top w:val="single" w:sz="4" w:space="0" w:color="auto"/>
              <w:left w:val="single" w:sz="4" w:space="0" w:color="auto"/>
              <w:bottom w:val="single" w:sz="4" w:space="0" w:color="auto"/>
              <w:right w:val="single" w:sz="4" w:space="0" w:color="auto"/>
            </w:tcBorders>
          </w:tcPr>
          <w:p w:rsidR="00A07C75" w:rsidRPr="00D9404F" w:rsidRDefault="00A07C75"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A07C75" w:rsidRPr="00D9404F" w:rsidRDefault="00A07C75" w:rsidP="00345425">
            <w:pPr>
              <w:jc w:val="center"/>
              <w:rPr>
                <w:sz w:val="22"/>
                <w:szCs w:val="22"/>
              </w:rPr>
            </w:pPr>
            <w:r w:rsidRPr="00D9404F">
              <w:rPr>
                <w:sz w:val="22"/>
                <w:szCs w:val="22"/>
              </w:rPr>
              <w:t>Ежемесячная</w:t>
            </w:r>
          </w:p>
        </w:tc>
      </w:tr>
      <w:tr w:rsidR="00A07C75"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A07C75" w:rsidRPr="00D9404F" w:rsidRDefault="00A07C75" w:rsidP="00345425">
            <w:pPr>
              <w:rPr>
                <w:sz w:val="22"/>
                <w:szCs w:val="22"/>
              </w:rPr>
            </w:pPr>
            <w:r w:rsidRPr="00D9404F">
              <w:rPr>
                <w:sz w:val="22"/>
                <w:szCs w:val="22"/>
              </w:rPr>
              <w:t xml:space="preserve">Сохранение здоровья воспитанников </w:t>
            </w:r>
          </w:p>
          <w:p w:rsidR="00A07C75" w:rsidRPr="00D9404F" w:rsidRDefault="00A07C75" w:rsidP="00345425">
            <w:pPr>
              <w:rPr>
                <w:sz w:val="22"/>
                <w:szCs w:val="22"/>
              </w:rPr>
            </w:pPr>
            <w:r w:rsidRPr="00D9404F">
              <w:rPr>
                <w:sz w:val="22"/>
                <w:szCs w:val="22"/>
              </w:rPr>
              <w:t>(соблюдение режима, предупреждение детского травматизма, выполнение правил по ТБ,  СанПиН)</w:t>
            </w:r>
          </w:p>
        </w:tc>
        <w:tc>
          <w:tcPr>
            <w:tcW w:w="4252" w:type="dxa"/>
            <w:tcBorders>
              <w:top w:val="single" w:sz="4" w:space="0" w:color="auto"/>
              <w:left w:val="single" w:sz="4" w:space="0" w:color="auto"/>
              <w:bottom w:val="single" w:sz="4" w:space="0" w:color="auto"/>
              <w:right w:val="single" w:sz="4" w:space="0" w:color="auto"/>
            </w:tcBorders>
          </w:tcPr>
          <w:p w:rsidR="00A07C75" w:rsidRPr="00D9404F" w:rsidRDefault="00A07C75" w:rsidP="00345425">
            <w:pPr>
              <w:rPr>
                <w:sz w:val="22"/>
                <w:szCs w:val="22"/>
              </w:rPr>
            </w:pPr>
            <w:r w:rsidRPr="00D9404F">
              <w:rPr>
                <w:sz w:val="22"/>
                <w:szCs w:val="22"/>
              </w:rPr>
              <w:t xml:space="preserve">Сохранение здоровья воспитанников </w:t>
            </w:r>
          </w:p>
          <w:p w:rsidR="00A07C75" w:rsidRPr="00D9404F" w:rsidRDefault="00A07C75" w:rsidP="00345425">
            <w:pPr>
              <w:rPr>
                <w:sz w:val="22"/>
                <w:szCs w:val="22"/>
              </w:rPr>
            </w:pPr>
            <w:r w:rsidRPr="00D9404F">
              <w:rPr>
                <w:sz w:val="22"/>
                <w:szCs w:val="22"/>
              </w:rPr>
              <w:t>(соблюдение режима, предупреждение детского травматизма, выполнение правил по ТБ,  санитарно-гигиенических норм и требований СанПиН)</w:t>
            </w:r>
          </w:p>
        </w:tc>
        <w:tc>
          <w:tcPr>
            <w:tcW w:w="1209" w:type="dxa"/>
            <w:tcBorders>
              <w:top w:val="single" w:sz="4" w:space="0" w:color="auto"/>
              <w:left w:val="single" w:sz="4" w:space="0" w:color="auto"/>
              <w:bottom w:val="single" w:sz="4" w:space="0" w:color="auto"/>
              <w:right w:val="single" w:sz="4" w:space="0" w:color="auto"/>
            </w:tcBorders>
          </w:tcPr>
          <w:p w:rsidR="00A07C75" w:rsidRPr="00D9404F" w:rsidRDefault="00A07C75"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A07C75" w:rsidRPr="00D9404F" w:rsidRDefault="00A07C75" w:rsidP="00345425">
            <w:pPr>
              <w:jc w:val="center"/>
              <w:rPr>
                <w:sz w:val="22"/>
                <w:szCs w:val="22"/>
              </w:rPr>
            </w:pPr>
            <w:r w:rsidRPr="00D9404F">
              <w:rPr>
                <w:sz w:val="22"/>
                <w:szCs w:val="22"/>
              </w:rPr>
              <w:t>Ежемесячная</w:t>
            </w:r>
          </w:p>
        </w:tc>
      </w:tr>
      <w:tr w:rsidR="001D5B9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1D5B9A" w:rsidRPr="00D9404F" w:rsidRDefault="001D5B9A" w:rsidP="001D5B9A">
            <w:pPr>
              <w:rPr>
                <w:sz w:val="22"/>
                <w:szCs w:val="22"/>
              </w:rPr>
            </w:pPr>
            <w:r w:rsidRPr="00D9404F">
              <w:rPr>
                <w:sz w:val="22"/>
                <w:szCs w:val="22"/>
              </w:rPr>
              <w:t>Работа с интернет-сайтом учреждения, реестром АС АСП</w:t>
            </w:r>
          </w:p>
        </w:tc>
        <w:tc>
          <w:tcPr>
            <w:tcW w:w="4252" w:type="dxa"/>
            <w:tcBorders>
              <w:top w:val="single" w:sz="4" w:space="0" w:color="auto"/>
              <w:left w:val="single" w:sz="4" w:space="0" w:color="auto"/>
              <w:bottom w:val="single" w:sz="4" w:space="0" w:color="auto"/>
              <w:right w:val="single" w:sz="4" w:space="0" w:color="auto"/>
            </w:tcBorders>
          </w:tcPr>
          <w:p w:rsidR="001D5B9A" w:rsidRPr="00D9404F" w:rsidRDefault="001D5B9A" w:rsidP="001D5B9A">
            <w:pPr>
              <w:rPr>
                <w:sz w:val="22"/>
                <w:szCs w:val="22"/>
              </w:rPr>
            </w:pPr>
            <w:r w:rsidRPr="00D9404F">
              <w:rPr>
                <w:sz w:val="22"/>
                <w:szCs w:val="22"/>
              </w:rPr>
              <w:t>Работа с интернет-сайтом учреждения (подготовка материала и размещение информаций, публикаций, сведений о проводимых мероприятиях и др.) Заполнение реестра АС АСП.</w:t>
            </w:r>
          </w:p>
        </w:tc>
        <w:tc>
          <w:tcPr>
            <w:tcW w:w="1209"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Ежемесячная</w:t>
            </w:r>
          </w:p>
        </w:tc>
      </w:tr>
      <w:tr w:rsidR="001D5B9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sz w:val="22"/>
                <w:szCs w:val="22"/>
              </w:rPr>
            </w:pPr>
            <w:r w:rsidRPr="00D9404F">
              <w:rPr>
                <w:sz w:val="22"/>
                <w:szCs w:val="22"/>
              </w:rPr>
              <w:t>Соблюдение правил техники безопасности и противопожарной безопасности</w:t>
            </w:r>
          </w:p>
        </w:tc>
        <w:tc>
          <w:tcPr>
            <w:tcW w:w="4252"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sz w:val="22"/>
                <w:szCs w:val="22"/>
              </w:rPr>
            </w:pPr>
            <w:r w:rsidRPr="00D9404F">
              <w:rPr>
                <w:sz w:val="22"/>
                <w:szCs w:val="22"/>
              </w:rPr>
              <w:t>Соблюдение правил техники безопасности на рабочем месте и противопожарной безопасности</w:t>
            </w:r>
          </w:p>
        </w:tc>
        <w:tc>
          <w:tcPr>
            <w:tcW w:w="1209"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Ежемесячная</w:t>
            </w:r>
          </w:p>
        </w:tc>
      </w:tr>
      <w:tr w:rsidR="001D5B9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sz w:val="22"/>
                <w:szCs w:val="22"/>
              </w:rPr>
            </w:pPr>
            <w:r w:rsidRPr="00D9404F">
              <w:rPr>
                <w:sz w:val="22"/>
                <w:szCs w:val="22"/>
              </w:rPr>
              <w:t>Соблюдение Кодекса профессиональной этики</w:t>
            </w:r>
          </w:p>
        </w:tc>
        <w:tc>
          <w:tcPr>
            <w:tcW w:w="4252"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sz w:val="22"/>
                <w:szCs w:val="22"/>
              </w:rPr>
            </w:pPr>
            <w:r w:rsidRPr="00D9404F">
              <w:rPr>
                <w:color w:val="000000" w:themeColor="text1"/>
                <w:sz w:val="22"/>
                <w:szCs w:val="22"/>
              </w:rPr>
              <w:t>Знание и соблюдение положений Кодекса профессиональной этики, в т</w:t>
            </w:r>
            <w:proofErr w:type="gramStart"/>
            <w:r w:rsidRPr="00D9404F">
              <w:rPr>
                <w:color w:val="000000" w:themeColor="text1"/>
                <w:sz w:val="22"/>
                <w:szCs w:val="22"/>
              </w:rPr>
              <w:t>.ч</w:t>
            </w:r>
            <w:proofErr w:type="gramEnd"/>
            <w:r w:rsidRPr="00D9404F">
              <w:rPr>
                <w:color w:val="000000" w:themeColor="text1"/>
                <w:sz w:val="22"/>
                <w:szCs w:val="22"/>
              </w:rPr>
              <w:t xml:space="preserve"> соблюдение норм служебной и профессиональной этики, правил делового поведения и общения; </w:t>
            </w:r>
            <w:proofErr w:type="gramStart"/>
            <w:r w:rsidRPr="00D9404F">
              <w:rPr>
                <w:color w:val="000000" w:themeColor="text1"/>
                <w:sz w:val="22"/>
                <w:szCs w:val="22"/>
              </w:rPr>
              <w:t>проявление корректности и внимательности к гражданами,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защита и поддержание человеческого достоинства граждан, учет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roofErr w:type="gramEnd"/>
          </w:p>
        </w:tc>
        <w:tc>
          <w:tcPr>
            <w:tcW w:w="1209"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Ежемесячная</w:t>
            </w:r>
          </w:p>
        </w:tc>
      </w:tr>
      <w:tr w:rsidR="001D5B9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sz w:val="22"/>
                <w:szCs w:val="22"/>
              </w:rPr>
            </w:pPr>
            <w:r w:rsidRPr="00D9404F">
              <w:rPr>
                <w:sz w:val="22"/>
                <w:szCs w:val="22"/>
              </w:rPr>
              <w:t xml:space="preserve">Наличие обоснованных письменных жалоб признанных обоснованными по результатам решения комиссии по </w:t>
            </w:r>
            <w:r w:rsidRPr="00D9404F">
              <w:rPr>
                <w:sz w:val="22"/>
                <w:szCs w:val="22"/>
              </w:rPr>
              <w:lastRenderedPageBreak/>
              <w:t>премированию</w:t>
            </w:r>
          </w:p>
        </w:tc>
        <w:tc>
          <w:tcPr>
            <w:tcW w:w="4252"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sz w:val="22"/>
                <w:szCs w:val="22"/>
              </w:rPr>
            </w:pPr>
            <w:r w:rsidRPr="00D9404F">
              <w:rPr>
                <w:sz w:val="22"/>
                <w:szCs w:val="22"/>
              </w:rPr>
              <w:lastRenderedPageBreak/>
              <w:t>Наличие обоснованных письменных жалоб признанных обоснованными по результатам решения комиссии по премированию</w:t>
            </w:r>
          </w:p>
        </w:tc>
        <w:tc>
          <w:tcPr>
            <w:tcW w:w="1209"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b/>
                <w:sz w:val="22"/>
                <w:szCs w:val="22"/>
              </w:rPr>
            </w:pPr>
            <w:r w:rsidRPr="00D9404F">
              <w:rPr>
                <w:b/>
                <w:sz w:val="22"/>
                <w:szCs w:val="22"/>
              </w:rPr>
              <w:t>Не премируется</w:t>
            </w:r>
          </w:p>
        </w:tc>
        <w:tc>
          <w:tcPr>
            <w:tcW w:w="1926"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Ежемесячная,</w:t>
            </w:r>
          </w:p>
          <w:p w:rsidR="001D5B9A" w:rsidRPr="00D9404F" w:rsidRDefault="001D5B9A" w:rsidP="00345425">
            <w:pPr>
              <w:jc w:val="center"/>
              <w:rPr>
                <w:sz w:val="22"/>
                <w:szCs w:val="22"/>
              </w:rPr>
            </w:pPr>
            <w:r w:rsidRPr="00D9404F">
              <w:rPr>
                <w:sz w:val="22"/>
                <w:szCs w:val="22"/>
              </w:rPr>
              <w:t xml:space="preserve"> 9 месяцев, </w:t>
            </w:r>
            <w:proofErr w:type="gramStart"/>
            <w:r w:rsidRPr="00D9404F">
              <w:rPr>
                <w:sz w:val="22"/>
                <w:szCs w:val="22"/>
              </w:rPr>
              <w:t>годовая</w:t>
            </w:r>
            <w:proofErr w:type="gramEnd"/>
          </w:p>
        </w:tc>
      </w:tr>
      <w:tr w:rsidR="001D5B9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sz w:val="22"/>
                <w:szCs w:val="22"/>
              </w:rPr>
            </w:pPr>
            <w:r w:rsidRPr="00D9404F">
              <w:rPr>
                <w:rFonts w:eastAsia="Calibri"/>
                <w:sz w:val="22"/>
                <w:szCs w:val="22"/>
              </w:rPr>
              <w:lastRenderedPageBreak/>
              <w:t>Своевременно</w:t>
            </w:r>
            <w:r w:rsidRPr="00D9404F">
              <w:rPr>
                <w:sz w:val="22"/>
                <w:szCs w:val="22"/>
              </w:rPr>
              <w:t xml:space="preserve">е и качественное выполнение оказания </w:t>
            </w:r>
            <w:r w:rsidRPr="00D9404F">
              <w:rPr>
                <w:rFonts w:eastAsia="Calibri"/>
                <w:sz w:val="22"/>
                <w:szCs w:val="22"/>
              </w:rPr>
              <w:t>услуг в сфере со</w:t>
            </w:r>
            <w:r w:rsidRPr="00D9404F">
              <w:rPr>
                <w:sz w:val="22"/>
                <w:szCs w:val="22"/>
              </w:rPr>
              <w:t xml:space="preserve">циального обслуживания в рамках реализации государственного </w:t>
            </w:r>
            <w:r w:rsidRPr="00D9404F">
              <w:rPr>
                <w:rFonts w:eastAsia="Calibri"/>
                <w:sz w:val="22"/>
                <w:szCs w:val="22"/>
              </w:rPr>
              <w:t>задания учрежден</w:t>
            </w:r>
            <w:r w:rsidRPr="00D9404F">
              <w:rPr>
                <w:sz w:val="22"/>
                <w:szCs w:val="22"/>
              </w:rPr>
              <w:t>ия</w:t>
            </w:r>
          </w:p>
          <w:p w:rsidR="001D5B9A" w:rsidRPr="00D9404F" w:rsidRDefault="001D5B9A" w:rsidP="00345425">
            <w:pPr>
              <w:rPr>
                <w:sz w:val="22"/>
                <w:szCs w:val="22"/>
              </w:rPr>
            </w:pPr>
            <w:r w:rsidRPr="00D9404F">
              <w:rPr>
                <w:sz w:val="22"/>
                <w:szCs w:val="22"/>
              </w:rPr>
              <w:t>Обеспечение положительной динамики в результате реализации реабилитационных, профилактических программ,  своевременное ведение занятий, мониторинг качества реализуемых программ</w:t>
            </w:r>
          </w:p>
        </w:tc>
        <w:tc>
          <w:tcPr>
            <w:tcW w:w="4252"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sz w:val="22"/>
                <w:szCs w:val="22"/>
              </w:rPr>
            </w:pPr>
            <w:r w:rsidRPr="00D9404F">
              <w:rPr>
                <w:rFonts w:eastAsia="Calibri"/>
                <w:sz w:val="22"/>
                <w:szCs w:val="22"/>
              </w:rPr>
              <w:t>Своевременно</w:t>
            </w:r>
            <w:r w:rsidRPr="00D9404F">
              <w:rPr>
                <w:sz w:val="22"/>
                <w:szCs w:val="22"/>
              </w:rPr>
              <w:t xml:space="preserve">е и качественное выполнение оказания </w:t>
            </w:r>
            <w:r w:rsidRPr="00D9404F">
              <w:rPr>
                <w:rFonts w:eastAsia="Calibri"/>
                <w:sz w:val="22"/>
                <w:szCs w:val="22"/>
              </w:rPr>
              <w:t>услуг в сфере со</w:t>
            </w:r>
            <w:r w:rsidRPr="00D9404F">
              <w:rPr>
                <w:sz w:val="22"/>
                <w:szCs w:val="22"/>
              </w:rPr>
              <w:t xml:space="preserve">циального обслуживания в рамках реализации государственного </w:t>
            </w:r>
            <w:r w:rsidRPr="00D9404F">
              <w:rPr>
                <w:rFonts w:eastAsia="Calibri"/>
                <w:sz w:val="22"/>
                <w:szCs w:val="22"/>
              </w:rPr>
              <w:t>задания учрежден</w:t>
            </w:r>
            <w:r w:rsidRPr="00D9404F">
              <w:rPr>
                <w:sz w:val="22"/>
                <w:szCs w:val="22"/>
              </w:rPr>
              <w:t>ия</w:t>
            </w:r>
          </w:p>
          <w:p w:rsidR="001D5B9A" w:rsidRPr="00D9404F" w:rsidRDefault="001D5B9A" w:rsidP="00345425">
            <w:pPr>
              <w:rPr>
                <w:sz w:val="22"/>
                <w:szCs w:val="22"/>
              </w:rPr>
            </w:pPr>
            <w:r w:rsidRPr="00D9404F">
              <w:rPr>
                <w:sz w:val="22"/>
                <w:szCs w:val="22"/>
              </w:rPr>
              <w:t>Обеспечение положительной динамики в результате реализации реабилитационных, профилактических программ,  своевременное ведение занятий, мониторинг качества реализуемых программ</w:t>
            </w:r>
          </w:p>
        </w:tc>
        <w:tc>
          <w:tcPr>
            <w:tcW w:w="1209"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20</w:t>
            </w:r>
          </w:p>
        </w:tc>
        <w:tc>
          <w:tcPr>
            <w:tcW w:w="1926"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 xml:space="preserve">9 месяцев, </w:t>
            </w:r>
            <w:proofErr w:type="gramStart"/>
            <w:r w:rsidRPr="00D9404F">
              <w:rPr>
                <w:sz w:val="22"/>
                <w:szCs w:val="22"/>
              </w:rPr>
              <w:t>годовая</w:t>
            </w:r>
            <w:proofErr w:type="gramEnd"/>
          </w:p>
        </w:tc>
      </w:tr>
      <w:tr w:rsidR="001D5B9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b/>
                <w:sz w:val="22"/>
                <w:szCs w:val="22"/>
              </w:rPr>
            </w:pPr>
            <w:r w:rsidRPr="00D9404F">
              <w:rPr>
                <w:rStyle w:val="FontStyle40"/>
                <w:b w:val="0"/>
                <w:sz w:val="22"/>
                <w:szCs w:val="22"/>
              </w:rPr>
              <w:t>Наличие комплекта обязательных рабочих документов, качество их ведения, отражение в рабочих документах направлений работы.</w:t>
            </w:r>
          </w:p>
        </w:tc>
        <w:tc>
          <w:tcPr>
            <w:tcW w:w="4252"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b/>
                <w:sz w:val="22"/>
                <w:szCs w:val="22"/>
              </w:rPr>
            </w:pPr>
            <w:r w:rsidRPr="00D9404F">
              <w:rPr>
                <w:rStyle w:val="FontStyle40"/>
                <w:b w:val="0"/>
                <w:sz w:val="22"/>
                <w:szCs w:val="22"/>
              </w:rPr>
              <w:t>Наличие комплекта обязательных рабочих документов, своевременность и качество их ведения, отражение в рабочих документах направлений работы по своему виду деятельности</w:t>
            </w:r>
          </w:p>
        </w:tc>
        <w:tc>
          <w:tcPr>
            <w:tcW w:w="1209"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 xml:space="preserve">9 месяцев, </w:t>
            </w:r>
            <w:proofErr w:type="gramStart"/>
            <w:r w:rsidRPr="00D9404F">
              <w:rPr>
                <w:sz w:val="22"/>
                <w:szCs w:val="22"/>
              </w:rPr>
              <w:t>годовая</w:t>
            </w:r>
            <w:proofErr w:type="gramEnd"/>
          </w:p>
        </w:tc>
      </w:tr>
      <w:tr w:rsidR="001D5B9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sz w:val="22"/>
                <w:szCs w:val="22"/>
              </w:rPr>
            </w:pPr>
            <w:r w:rsidRPr="00D9404F">
              <w:rPr>
                <w:sz w:val="22"/>
                <w:szCs w:val="22"/>
              </w:rPr>
              <w:t>Отсутствие письменных жалоб, поступивших о граждан, признанных обоснованными по результатам проверок вышестоящей организацией и контрольно-надзорных органов</w:t>
            </w:r>
          </w:p>
        </w:tc>
        <w:tc>
          <w:tcPr>
            <w:tcW w:w="4252"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sz w:val="22"/>
                <w:szCs w:val="22"/>
              </w:rPr>
            </w:pPr>
            <w:r w:rsidRPr="00D9404F">
              <w:rPr>
                <w:sz w:val="22"/>
                <w:szCs w:val="22"/>
              </w:rPr>
              <w:t>Отсутствие письменных жалоб, поступивших о граждан, признанных обоснованными по результатам проверок вышестоящей организацией и контрольно-надзорных органов</w:t>
            </w:r>
          </w:p>
        </w:tc>
        <w:tc>
          <w:tcPr>
            <w:tcW w:w="1209"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20</w:t>
            </w:r>
          </w:p>
        </w:tc>
        <w:tc>
          <w:tcPr>
            <w:tcW w:w="1926"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 xml:space="preserve">9 месяцев, </w:t>
            </w:r>
            <w:proofErr w:type="gramStart"/>
            <w:r w:rsidRPr="00D9404F">
              <w:rPr>
                <w:sz w:val="22"/>
                <w:szCs w:val="22"/>
              </w:rPr>
              <w:t>годовая</w:t>
            </w:r>
            <w:proofErr w:type="gramEnd"/>
          </w:p>
        </w:tc>
      </w:tr>
      <w:tr w:rsidR="001D5B9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sz w:val="22"/>
                <w:szCs w:val="22"/>
              </w:rPr>
            </w:pPr>
            <w:r w:rsidRPr="00D9404F">
              <w:rPr>
                <w:sz w:val="22"/>
                <w:szCs w:val="22"/>
              </w:rPr>
              <w:t>Участие в работе конференций, семинаров, иных мероприятий, курсов повышения квалификации, выпуск статей, выступлений и т.д.</w:t>
            </w:r>
          </w:p>
        </w:tc>
        <w:tc>
          <w:tcPr>
            <w:tcW w:w="4252"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sz w:val="22"/>
                <w:szCs w:val="22"/>
              </w:rPr>
            </w:pPr>
            <w:r w:rsidRPr="00D9404F">
              <w:rPr>
                <w:sz w:val="22"/>
                <w:szCs w:val="22"/>
              </w:rPr>
              <w:t>Участие в работе конференций, семинаров, иных мероприятий, курсов повышения квалификации, выпуск статей, выступлений и т.д.</w:t>
            </w:r>
          </w:p>
        </w:tc>
        <w:tc>
          <w:tcPr>
            <w:tcW w:w="1209"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20</w:t>
            </w:r>
          </w:p>
        </w:tc>
        <w:tc>
          <w:tcPr>
            <w:tcW w:w="1926"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 xml:space="preserve">9 месяцев, </w:t>
            </w:r>
            <w:proofErr w:type="gramStart"/>
            <w:r w:rsidRPr="00D9404F">
              <w:rPr>
                <w:sz w:val="22"/>
                <w:szCs w:val="22"/>
              </w:rPr>
              <w:t>годовая</w:t>
            </w:r>
            <w:proofErr w:type="gramEnd"/>
          </w:p>
        </w:tc>
      </w:tr>
      <w:tr w:rsidR="001D5B9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sz w:val="22"/>
                <w:szCs w:val="22"/>
              </w:rPr>
            </w:pPr>
            <w:r w:rsidRPr="00D9404F">
              <w:rPr>
                <w:sz w:val="22"/>
                <w:szCs w:val="22"/>
              </w:rPr>
              <w:t>Инновационная деятельность педагога</w:t>
            </w:r>
          </w:p>
        </w:tc>
        <w:tc>
          <w:tcPr>
            <w:tcW w:w="4252"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sz w:val="22"/>
                <w:szCs w:val="22"/>
              </w:rPr>
            </w:pPr>
            <w:r w:rsidRPr="00D9404F">
              <w:rPr>
                <w:sz w:val="22"/>
                <w:szCs w:val="22"/>
              </w:rPr>
              <w:t>Участие в разработке основной образовательной программы учреждения и рабочих программ по реализации образовательных областей. Кураторство, наставничество, работа с молодыми педагогами.</w:t>
            </w:r>
          </w:p>
        </w:tc>
        <w:tc>
          <w:tcPr>
            <w:tcW w:w="1209"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20</w:t>
            </w:r>
          </w:p>
        </w:tc>
        <w:tc>
          <w:tcPr>
            <w:tcW w:w="1926"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 xml:space="preserve">9 месяцев, </w:t>
            </w:r>
            <w:proofErr w:type="gramStart"/>
            <w:r w:rsidRPr="00D9404F">
              <w:rPr>
                <w:sz w:val="22"/>
                <w:szCs w:val="22"/>
              </w:rPr>
              <w:t>годовая</w:t>
            </w:r>
            <w:proofErr w:type="gramEnd"/>
          </w:p>
        </w:tc>
      </w:tr>
      <w:tr w:rsidR="001D5B9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sz w:val="22"/>
                <w:szCs w:val="22"/>
              </w:rPr>
            </w:pPr>
            <w:r w:rsidRPr="00D9404F">
              <w:rPr>
                <w:rStyle w:val="FontStyle37"/>
                <w:sz w:val="22"/>
                <w:szCs w:val="22"/>
              </w:rPr>
              <w:t>Освоение программ повышения квалификации или форм самообразования.</w:t>
            </w:r>
          </w:p>
        </w:tc>
        <w:tc>
          <w:tcPr>
            <w:tcW w:w="4252"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sz w:val="22"/>
                <w:szCs w:val="22"/>
              </w:rPr>
            </w:pPr>
            <w:r w:rsidRPr="00D9404F">
              <w:rPr>
                <w:rStyle w:val="FontStyle37"/>
                <w:sz w:val="22"/>
                <w:szCs w:val="22"/>
              </w:rPr>
              <w:t>Освоение программ повышения квалификации или форм самообразования (обобщение и распространение педагогического опыта по теме самообразования)</w:t>
            </w:r>
          </w:p>
        </w:tc>
        <w:tc>
          <w:tcPr>
            <w:tcW w:w="1209"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 xml:space="preserve">9 месяцев, </w:t>
            </w:r>
            <w:proofErr w:type="gramStart"/>
            <w:r w:rsidRPr="00D9404F">
              <w:rPr>
                <w:sz w:val="22"/>
                <w:szCs w:val="22"/>
              </w:rPr>
              <w:t>годовая</w:t>
            </w:r>
            <w:proofErr w:type="gramEnd"/>
          </w:p>
        </w:tc>
      </w:tr>
      <w:tr w:rsidR="001D5B9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pStyle w:val="1"/>
              <w:shd w:val="clear" w:color="auto" w:fill="FFFFFF"/>
              <w:rPr>
                <w:rStyle w:val="FontStyle23"/>
                <w:b w:val="0"/>
              </w:rPr>
            </w:pPr>
            <w:r w:rsidRPr="00D9404F">
              <w:rPr>
                <w:rFonts w:ascii="Times New Roman" w:hAnsi="Times New Roman"/>
                <w:b w:val="0"/>
                <w:sz w:val="22"/>
                <w:szCs w:val="22"/>
              </w:rPr>
              <w:t>Организация (участие) системных исследований, мониторинга индивидуальных достижений воспитанников.</w:t>
            </w:r>
          </w:p>
        </w:tc>
        <w:tc>
          <w:tcPr>
            <w:tcW w:w="4252"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pStyle w:val="1"/>
              <w:shd w:val="clear" w:color="auto" w:fill="FFFFFF"/>
              <w:rPr>
                <w:rFonts w:ascii="Times New Roman" w:hAnsi="Times New Roman"/>
                <w:b w:val="0"/>
                <w:sz w:val="22"/>
                <w:szCs w:val="22"/>
              </w:rPr>
            </w:pPr>
            <w:r w:rsidRPr="00D9404F">
              <w:rPr>
                <w:rFonts w:ascii="Times New Roman" w:hAnsi="Times New Roman"/>
                <w:b w:val="0"/>
                <w:sz w:val="22"/>
                <w:szCs w:val="22"/>
              </w:rPr>
              <w:t>Организация (участие) системных исследований, мониторинга индивидуальных достижений воспитанников. Отчетность мониторинга для сайта.</w:t>
            </w:r>
          </w:p>
          <w:p w:rsidR="001D5B9A" w:rsidRPr="00D9404F" w:rsidRDefault="001D5B9A" w:rsidP="00345425">
            <w:pPr>
              <w:rPr>
                <w:rStyle w:val="FontStyle23"/>
              </w:rPr>
            </w:pPr>
          </w:p>
        </w:tc>
        <w:tc>
          <w:tcPr>
            <w:tcW w:w="1209"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 xml:space="preserve">9 месяцев, </w:t>
            </w:r>
            <w:proofErr w:type="gramStart"/>
            <w:r w:rsidRPr="00D9404F">
              <w:rPr>
                <w:sz w:val="22"/>
                <w:szCs w:val="22"/>
              </w:rPr>
              <w:t>годовая</w:t>
            </w:r>
            <w:proofErr w:type="gramEnd"/>
          </w:p>
        </w:tc>
      </w:tr>
      <w:tr w:rsidR="001D5B9A" w:rsidRPr="00C74983" w:rsidTr="00345425">
        <w:trPr>
          <w:trHeight w:val="1265"/>
        </w:trPr>
        <w:tc>
          <w:tcPr>
            <w:tcW w:w="3380"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color w:val="000000" w:themeColor="text1"/>
                <w:sz w:val="22"/>
                <w:szCs w:val="22"/>
              </w:rPr>
            </w:pPr>
            <w:r w:rsidRPr="00D9404F">
              <w:rPr>
                <w:rStyle w:val="FontStyle23"/>
                <w:color w:val="000000" w:themeColor="text1"/>
              </w:rPr>
              <w:t>Дополнительная нагрузка</w:t>
            </w:r>
          </w:p>
        </w:tc>
        <w:tc>
          <w:tcPr>
            <w:tcW w:w="4252"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color w:val="000000" w:themeColor="text1"/>
                <w:sz w:val="22"/>
                <w:szCs w:val="22"/>
              </w:rPr>
            </w:pPr>
            <w:r w:rsidRPr="00D9404F">
              <w:rPr>
                <w:rStyle w:val="FontStyle23"/>
                <w:color w:val="000000" w:themeColor="text1"/>
              </w:rPr>
              <w:t>Участие в разработке основной образовательной программы учреждения и рабочих программ по реализации образовательных областей. Кураторство, наставничество.</w:t>
            </w:r>
          </w:p>
        </w:tc>
        <w:tc>
          <w:tcPr>
            <w:tcW w:w="1209"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color w:val="000000" w:themeColor="text1"/>
                <w:sz w:val="22"/>
                <w:szCs w:val="22"/>
              </w:rPr>
            </w:pPr>
            <w:r w:rsidRPr="00D9404F">
              <w:rPr>
                <w:color w:val="000000" w:themeColor="text1"/>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color w:val="000000" w:themeColor="text1"/>
                <w:sz w:val="22"/>
                <w:szCs w:val="22"/>
              </w:rPr>
            </w:pPr>
            <w:r w:rsidRPr="00D9404F">
              <w:rPr>
                <w:color w:val="000000" w:themeColor="text1"/>
                <w:sz w:val="22"/>
                <w:szCs w:val="22"/>
              </w:rPr>
              <w:t xml:space="preserve">9 месяцев, </w:t>
            </w:r>
            <w:proofErr w:type="gramStart"/>
            <w:r w:rsidRPr="00D9404F">
              <w:rPr>
                <w:color w:val="000000" w:themeColor="text1"/>
                <w:sz w:val="22"/>
                <w:szCs w:val="22"/>
              </w:rPr>
              <w:t>годовая</w:t>
            </w:r>
            <w:proofErr w:type="gramEnd"/>
          </w:p>
        </w:tc>
      </w:tr>
      <w:tr w:rsidR="001D5B9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rStyle w:val="FontStyle23"/>
              </w:rPr>
            </w:pPr>
            <w:r w:rsidRPr="00D9404F">
              <w:rPr>
                <w:sz w:val="22"/>
                <w:szCs w:val="22"/>
              </w:rPr>
              <w:t>Перевыполнение планового контингента, напряженность</w:t>
            </w:r>
          </w:p>
        </w:tc>
        <w:tc>
          <w:tcPr>
            <w:tcW w:w="4252"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rStyle w:val="FontStyle23"/>
              </w:rPr>
            </w:pPr>
            <w:r w:rsidRPr="00D9404F">
              <w:rPr>
                <w:sz w:val="22"/>
                <w:szCs w:val="22"/>
              </w:rPr>
              <w:t>Перевыполнение планового контингента детей, напряженность работы с учетом сложных диагнозов детей</w:t>
            </w:r>
          </w:p>
        </w:tc>
        <w:tc>
          <w:tcPr>
            <w:tcW w:w="1209"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 xml:space="preserve">9 месяцев, </w:t>
            </w:r>
            <w:proofErr w:type="gramStart"/>
            <w:r w:rsidRPr="00D9404F">
              <w:rPr>
                <w:sz w:val="22"/>
                <w:szCs w:val="22"/>
              </w:rPr>
              <w:t>годовая</w:t>
            </w:r>
            <w:proofErr w:type="gramEnd"/>
          </w:p>
        </w:tc>
      </w:tr>
      <w:tr w:rsidR="001D5B9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rStyle w:val="FontStyle23"/>
              </w:rPr>
            </w:pPr>
            <w:r w:rsidRPr="00D9404F">
              <w:rPr>
                <w:sz w:val="22"/>
                <w:szCs w:val="22"/>
              </w:rPr>
              <w:t>Развитие социального партнерства, привлечение к работе спонсоров, родителей.</w:t>
            </w:r>
          </w:p>
        </w:tc>
        <w:tc>
          <w:tcPr>
            <w:tcW w:w="4252"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rStyle w:val="FontStyle23"/>
              </w:rPr>
            </w:pPr>
            <w:r w:rsidRPr="00D9404F">
              <w:rPr>
                <w:sz w:val="22"/>
                <w:szCs w:val="22"/>
              </w:rPr>
              <w:t xml:space="preserve">Развитие социального партнерства, привлечение к работе спонсоров, родителей (с приложением отчетной </w:t>
            </w:r>
            <w:r w:rsidRPr="00D9404F">
              <w:rPr>
                <w:sz w:val="22"/>
                <w:szCs w:val="22"/>
              </w:rPr>
              <w:lastRenderedPageBreak/>
              <w:t>документации)</w:t>
            </w:r>
          </w:p>
        </w:tc>
        <w:tc>
          <w:tcPr>
            <w:tcW w:w="1209"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lastRenderedPageBreak/>
              <w:t>10</w:t>
            </w:r>
          </w:p>
        </w:tc>
        <w:tc>
          <w:tcPr>
            <w:tcW w:w="1926"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 xml:space="preserve">9 месяцев, </w:t>
            </w:r>
            <w:proofErr w:type="gramStart"/>
            <w:r w:rsidRPr="00D9404F">
              <w:rPr>
                <w:sz w:val="22"/>
                <w:szCs w:val="22"/>
              </w:rPr>
              <w:t>годовая</w:t>
            </w:r>
            <w:proofErr w:type="gramEnd"/>
          </w:p>
        </w:tc>
      </w:tr>
      <w:tr w:rsidR="001D5B9A" w:rsidRPr="00C74983" w:rsidTr="00345425">
        <w:trPr>
          <w:trHeight w:val="70"/>
        </w:trPr>
        <w:tc>
          <w:tcPr>
            <w:tcW w:w="3380"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rStyle w:val="FontStyle23"/>
              </w:rPr>
            </w:pPr>
            <w:r w:rsidRPr="00D9404F">
              <w:rPr>
                <w:sz w:val="22"/>
                <w:szCs w:val="22"/>
              </w:rPr>
              <w:lastRenderedPageBreak/>
              <w:t>Выполнение работ за рамками функциональных обязанностей - общественная активность.</w:t>
            </w:r>
          </w:p>
        </w:tc>
        <w:tc>
          <w:tcPr>
            <w:tcW w:w="4252"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rPr>
                <w:rStyle w:val="FontStyle23"/>
              </w:rPr>
            </w:pPr>
            <w:r w:rsidRPr="00D9404F">
              <w:rPr>
                <w:sz w:val="22"/>
                <w:szCs w:val="22"/>
              </w:rPr>
              <w:t>Активное участие в общественной жизни учреждения</w:t>
            </w:r>
          </w:p>
        </w:tc>
        <w:tc>
          <w:tcPr>
            <w:tcW w:w="1209"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10</w:t>
            </w:r>
          </w:p>
        </w:tc>
        <w:tc>
          <w:tcPr>
            <w:tcW w:w="1926" w:type="dxa"/>
            <w:tcBorders>
              <w:top w:val="single" w:sz="4" w:space="0" w:color="auto"/>
              <w:left w:val="single" w:sz="4" w:space="0" w:color="auto"/>
              <w:bottom w:val="single" w:sz="4" w:space="0" w:color="auto"/>
              <w:right w:val="single" w:sz="4" w:space="0" w:color="auto"/>
            </w:tcBorders>
          </w:tcPr>
          <w:p w:rsidR="001D5B9A" w:rsidRPr="00D9404F" w:rsidRDefault="001D5B9A" w:rsidP="00345425">
            <w:pPr>
              <w:jc w:val="center"/>
              <w:rPr>
                <w:sz w:val="22"/>
                <w:szCs w:val="22"/>
              </w:rPr>
            </w:pPr>
            <w:r w:rsidRPr="00D9404F">
              <w:rPr>
                <w:sz w:val="22"/>
                <w:szCs w:val="22"/>
              </w:rPr>
              <w:t xml:space="preserve">9 месяцев, </w:t>
            </w:r>
            <w:proofErr w:type="gramStart"/>
            <w:r w:rsidRPr="00D9404F">
              <w:rPr>
                <w:sz w:val="22"/>
                <w:szCs w:val="22"/>
              </w:rPr>
              <w:t>годовая</w:t>
            </w:r>
            <w:proofErr w:type="gramEnd"/>
          </w:p>
        </w:tc>
      </w:tr>
    </w:tbl>
    <w:p w:rsidR="007A389A" w:rsidRPr="00C74983" w:rsidRDefault="007A389A" w:rsidP="00A07C75">
      <w:pPr>
        <w:jc w:val="both"/>
        <w:rPr>
          <w:b/>
          <w:szCs w:val="24"/>
        </w:rPr>
      </w:pPr>
    </w:p>
    <w:p w:rsidR="001D5B9A" w:rsidRPr="00C74983" w:rsidRDefault="00345425" w:rsidP="00A07C75">
      <w:pPr>
        <w:jc w:val="both"/>
        <w:rPr>
          <w:b/>
          <w:szCs w:val="24"/>
        </w:rPr>
      </w:pPr>
      <w:r w:rsidRPr="00C74983">
        <w:rPr>
          <w:b/>
          <w:szCs w:val="24"/>
        </w:rPr>
        <w:t>4.</w:t>
      </w:r>
      <w:r w:rsidR="001D5B9A" w:rsidRPr="00D9404F">
        <w:rPr>
          <w:b/>
          <w:sz w:val="28"/>
          <w:szCs w:val="28"/>
        </w:rPr>
        <w:t>В разделе «Рабочее время и время отдыха»</w:t>
      </w:r>
    </w:p>
    <w:p w:rsidR="00345425" w:rsidRPr="00C74983" w:rsidRDefault="001D5B9A" w:rsidP="00A07C75">
      <w:pPr>
        <w:jc w:val="both"/>
        <w:rPr>
          <w:szCs w:val="24"/>
        </w:rPr>
      </w:pPr>
      <w:r w:rsidRPr="00C74983">
        <w:rPr>
          <w:szCs w:val="24"/>
        </w:rPr>
        <w:t xml:space="preserve">4.1. Пункт 4.4.3. абзац второй следует читать в следующем изложении: </w:t>
      </w:r>
    </w:p>
    <w:p w:rsidR="000A14EB" w:rsidRPr="00C74983" w:rsidRDefault="000A14EB" w:rsidP="000A14EB">
      <w:pPr>
        <w:jc w:val="both"/>
        <w:rPr>
          <w:szCs w:val="24"/>
        </w:rPr>
      </w:pPr>
      <w:proofErr w:type="gramStart"/>
      <w:r w:rsidRPr="00C74983">
        <w:rPr>
          <w:szCs w:val="24"/>
        </w:rPr>
        <w:t>В случае если работник организации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жительства по фактическим расходам (при условии проезда по кратчайшему маршруту следования) или на основании справки о стоимости проезда, выданной транспортной организацией, но не более фактически произведенных</w:t>
      </w:r>
      <w:proofErr w:type="gramEnd"/>
      <w:r w:rsidRPr="00C74983">
        <w:rPr>
          <w:szCs w:val="24"/>
        </w:rPr>
        <w:t xml:space="preserve"> расходов.</w:t>
      </w:r>
    </w:p>
    <w:p w:rsidR="000A14EB" w:rsidRPr="00C74983" w:rsidRDefault="000A14EB" w:rsidP="000A14EB">
      <w:pPr>
        <w:jc w:val="both"/>
        <w:rPr>
          <w:szCs w:val="24"/>
        </w:rPr>
      </w:pPr>
      <w:proofErr w:type="gramStart"/>
      <w:r w:rsidRPr="00C74983">
        <w:rPr>
          <w:szCs w:val="24"/>
        </w:rPr>
        <w:t>Работнику организации и членам его семьи компенсируется стоимость проезда по всем промежуточным пунктам маршрута следования к месту использования отпуска и обратно при условии нахождения в промежуточных пунктах (без учета отмены, переноса или задержек рейсов, заболевания работника организации и членов его семьи, а также иных обстоятельств непреодолимой силы) не более трех суток, для города Москвы и города Санкт-Петербурга не более пяти</w:t>
      </w:r>
      <w:proofErr w:type="gramEnd"/>
      <w:r w:rsidRPr="00C74983">
        <w:rPr>
          <w:szCs w:val="24"/>
        </w:rPr>
        <w:t xml:space="preserve"> суток.</w:t>
      </w:r>
    </w:p>
    <w:p w:rsidR="000A14EB" w:rsidRPr="00C74983" w:rsidRDefault="000A14EB" w:rsidP="000A14EB">
      <w:pPr>
        <w:jc w:val="both"/>
        <w:rPr>
          <w:szCs w:val="24"/>
        </w:rPr>
      </w:pPr>
      <w:r w:rsidRPr="00C74983">
        <w:rPr>
          <w:szCs w:val="24"/>
        </w:rPr>
        <w:t>Промежуточная остановка работников и членов их семей в городе Якутске с дальнейшим выездом к месту использования отпуска и обратно к месту жительства не является местом отпуска независимо от количества дней пребывания в городе Якутске.</w:t>
      </w:r>
    </w:p>
    <w:p w:rsidR="000A14EB" w:rsidRPr="00C74983" w:rsidRDefault="000A14EB" w:rsidP="000A14EB">
      <w:pPr>
        <w:jc w:val="both"/>
        <w:rPr>
          <w:szCs w:val="24"/>
        </w:rPr>
      </w:pPr>
    </w:p>
    <w:p w:rsidR="000A14EB" w:rsidRPr="00C74983" w:rsidRDefault="00BD122A" w:rsidP="00BD122A">
      <w:pPr>
        <w:pStyle w:val="af4"/>
        <w:numPr>
          <w:ilvl w:val="0"/>
          <w:numId w:val="22"/>
        </w:numPr>
        <w:jc w:val="both"/>
        <w:rPr>
          <w:b/>
          <w:szCs w:val="24"/>
        </w:rPr>
      </w:pPr>
      <w:r w:rsidRPr="00C74983">
        <w:rPr>
          <w:b/>
          <w:szCs w:val="24"/>
        </w:rPr>
        <w:t>В раздел « Социальные гарантии, льготы, компенсации»</w:t>
      </w:r>
      <w:r w:rsidR="0038021F" w:rsidRPr="00C74983">
        <w:rPr>
          <w:b/>
          <w:szCs w:val="24"/>
        </w:rPr>
        <w:t xml:space="preserve"> </w:t>
      </w:r>
      <w:r w:rsidRPr="00C74983">
        <w:rPr>
          <w:b/>
          <w:szCs w:val="24"/>
        </w:rPr>
        <w:t xml:space="preserve"> пункт 6.1.5.</w:t>
      </w:r>
      <w:r w:rsidR="0038021F" w:rsidRPr="00C74983">
        <w:rPr>
          <w:b/>
          <w:szCs w:val="24"/>
        </w:rPr>
        <w:t xml:space="preserve"> изложить в следующей редакции:</w:t>
      </w:r>
    </w:p>
    <w:p w:rsidR="0038021F" w:rsidRPr="00C74983" w:rsidRDefault="0038021F" w:rsidP="00D9404F">
      <w:pPr>
        <w:pStyle w:val="af4"/>
        <w:ind w:left="0" w:firstLine="426"/>
        <w:jc w:val="both"/>
        <w:rPr>
          <w:szCs w:val="24"/>
        </w:rPr>
      </w:pPr>
      <w:proofErr w:type="gramStart"/>
      <w:r w:rsidRPr="00C74983">
        <w:rPr>
          <w:szCs w:val="24"/>
        </w:rPr>
        <w:t xml:space="preserve">Всем  работникам и неработающим членам их семей:  несовершеннолетним детям (в том числе </w:t>
      </w:r>
      <w:proofErr w:type="spellStart"/>
      <w:r w:rsidRPr="00C74983">
        <w:rPr>
          <w:szCs w:val="24"/>
        </w:rPr>
        <w:t>усынавленные</w:t>
      </w:r>
      <w:proofErr w:type="spellEnd"/>
      <w:r w:rsidRPr="00C74983">
        <w:rPr>
          <w:szCs w:val="24"/>
        </w:rPr>
        <w:t xml:space="preserve">), мужу, жене (за исключением лиц, являющихся получателями страховых пенсий по старости и по </w:t>
      </w:r>
      <w:proofErr w:type="spellStart"/>
      <w:r w:rsidRPr="00C74983">
        <w:rPr>
          <w:szCs w:val="24"/>
        </w:rPr>
        <w:t>инвавлидности</w:t>
      </w:r>
      <w:proofErr w:type="spellEnd"/>
      <w:r w:rsidRPr="00C74983">
        <w:rPr>
          <w:szCs w:val="24"/>
        </w:rPr>
        <w:t>)   один раз в два года за счет учреждения независимо от времени использования отпуска, в соответствии с действующим законодательством (ст. 325 ТК РФ), нормативными актами Республики  Саха (Якутия) выплачивать стоимость проезда к месту использования</w:t>
      </w:r>
      <w:proofErr w:type="gramEnd"/>
      <w:r w:rsidRPr="00C74983">
        <w:rPr>
          <w:szCs w:val="24"/>
        </w:rPr>
        <w:t xml:space="preserve"> отпуска работника и обратно:  ст.2 Закона РС (Я) от 20.12.2017  1707-ОД:</w:t>
      </w:r>
    </w:p>
    <w:p w:rsidR="0038021F" w:rsidRDefault="0038021F" w:rsidP="00D9404F">
      <w:pPr>
        <w:pStyle w:val="af4"/>
        <w:ind w:left="0" w:firstLine="426"/>
        <w:jc w:val="both"/>
        <w:rPr>
          <w:szCs w:val="24"/>
        </w:rPr>
      </w:pPr>
      <w:r w:rsidRPr="00C74983">
        <w:rPr>
          <w:szCs w:val="24"/>
        </w:rPr>
        <w:t>- в пределах Российской Федерации и обратно любым видом транспорта, в том числе личным (кроме такси), а также на оплату стоимости провоза багажа весом                                      до 30 килограммов (далее в настоящей статье</w:t>
      </w:r>
      <w:r w:rsidRPr="0038021F">
        <w:rPr>
          <w:szCs w:val="24"/>
        </w:rPr>
        <w:t xml:space="preserve"> – компенсация расходов). Возможна оплата  проезда  на такси к месту отдыха и обратно в случаи отсутствия других транспортных средств (при наличии платежного документа).  Право на компенсацию расходов, возникает у работника организации одновременно с правом на получение ежегодного оплачиваемого отпуска за первый год работы в данной организации.</w:t>
      </w:r>
    </w:p>
    <w:p w:rsidR="001255E0" w:rsidRPr="001255E0" w:rsidRDefault="001255E0" w:rsidP="00D9404F">
      <w:pPr>
        <w:pStyle w:val="af4"/>
        <w:ind w:left="0" w:firstLine="426"/>
        <w:jc w:val="both"/>
        <w:rPr>
          <w:szCs w:val="24"/>
        </w:rPr>
      </w:pPr>
      <w:proofErr w:type="gramStart"/>
      <w:r w:rsidRPr="001255E0">
        <w:rPr>
          <w:szCs w:val="24"/>
        </w:rPr>
        <w:t>Оплата стоимости проезда и провоза багажа членам семьи работника организации производится при условии их выезда в течение календарного года, в котором предоставляется отпуск и компенсация работнику организации, из населенного пункта, где проживает работник, к месту использования отпуска работника (в один населенный пункт по существующему административно-территориальному делению) и возвращения (как вместе с работником, так и отдельно от него) к месту жительства</w:t>
      </w:r>
      <w:proofErr w:type="gramEnd"/>
      <w:r w:rsidRPr="001255E0">
        <w:rPr>
          <w:szCs w:val="24"/>
        </w:rPr>
        <w:t xml:space="preserve"> работника организации.</w:t>
      </w:r>
    </w:p>
    <w:p w:rsidR="0038021F" w:rsidRDefault="001255E0" w:rsidP="00D9404F">
      <w:pPr>
        <w:pStyle w:val="af4"/>
        <w:ind w:left="0" w:firstLine="426"/>
        <w:jc w:val="both"/>
        <w:rPr>
          <w:szCs w:val="24"/>
        </w:rPr>
      </w:pPr>
      <w:r w:rsidRPr="001255E0">
        <w:rPr>
          <w:szCs w:val="24"/>
        </w:rPr>
        <w:t xml:space="preserve">Не подлежит оплате стоимость проезда и провоза </w:t>
      </w:r>
      <w:proofErr w:type="gramStart"/>
      <w:r w:rsidRPr="001255E0">
        <w:rPr>
          <w:szCs w:val="24"/>
        </w:rPr>
        <w:t>багажа членов семьи работника организации</w:t>
      </w:r>
      <w:proofErr w:type="gramEnd"/>
      <w:r w:rsidRPr="001255E0">
        <w:rPr>
          <w:szCs w:val="24"/>
        </w:rPr>
        <w:t xml:space="preserve"> в случае их выезда к месту использования отпуска работника из других населенных пунктов.</w:t>
      </w:r>
    </w:p>
    <w:p w:rsidR="001255E0" w:rsidRDefault="001255E0" w:rsidP="00D9404F">
      <w:pPr>
        <w:pStyle w:val="af4"/>
        <w:ind w:left="0" w:firstLine="426"/>
        <w:jc w:val="both"/>
        <w:rPr>
          <w:szCs w:val="24"/>
        </w:rPr>
      </w:pPr>
      <w:r w:rsidRPr="001255E0">
        <w:rPr>
          <w:szCs w:val="24"/>
        </w:rPr>
        <w:t>Выезд (приезд) работника организации может производиться до начала отпуска (после окончания отпуска), а именно в выходной или праздничный день, предшествующий дню начала отпуска (следующий за днем окончания отпуска).</w:t>
      </w:r>
    </w:p>
    <w:p w:rsidR="001255E0" w:rsidRPr="001255E0" w:rsidRDefault="001255E0" w:rsidP="00D9404F">
      <w:pPr>
        <w:pStyle w:val="af4"/>
        <w:ind w:left="0" w:firstLine="426"/>
        <w:jc w:val="both"/>
        <w:rPr>
          <w:szCs w:val="24"/>
        </w:rPr>
      </w:pPr>
      <w:r w:rsidRPr="001255E0">
        <w:rPr>
          <w:szCs w:val="24"/>
        </w:rPr>
        <w:t>Работнику и членам его семьи также предоставляется право на компенсацию расходов в следующих случаях:</w:t>
      </w:r>
    </w:p>
    <w:p w:rsidR="001255E0" w:rsidRPr="001255E0" w:rsidRDefault="001255E0" w:rsidP="00D9404F">
      <w:pPr>
        <w:pStyle w:val="af4"/>
        <w:ind w:left="0" w:firstLine="426"/>
        <w:jc w:val="both"/>
        <w:rPr>
          <w:szCs w:val="24"/>
        </w:rPr>
      </w:pPr>
      <w:r w:rsidRPr="001255E0">
        <w:rPr>
          <w:szCs w:val="24"/>
        </w:rPr>
        <w:t>-</w:t>
      </w:r>
      <w:r w:rsidRPr="001255E0">
        <w:rPr>
          <w:szCs w:val="24"/>
        </w:rPr>
        <w:tab/>
        <w:t xml:space="preserve">если работник и члены его семьи выехали к месту использования отпуска в связи с использованием ежегодного оплачиваемого отпуска с последующим увольнением работника, </w:t>
      </w:r>
      <w:r w:rsidRPr="001255E0">
        <w:rPr>
          <w:szCs w:val="24"/>
        </w:rPr>
        <w:lastRenderedPageBreak/>
        <w:t>в т.ч. в связи с сокращением численности или штата работников организации, а возвратились обратно после окончания этого отпуска;</w:t>
      </w:r>
    </w:p>
    <w:p w:rsidR="001255E0" w:rsidRPr="001255E0" w:rsidRDefault="001255E0" w:rsidP="00D9404F">
      <w:pPr>
        <w:pStyle w:val="af4"/>
        <w:ind w:left="0" w:firstLine="426"/>
        <w:jc w:val="both"/>
        <w:rPr>
          <w:szCs w:val="24"/>
        </w:rPr>
      </w:pPr>
      <w:r w:rsidRPr="001255E0">
        <w:rPr>
          <w:szCs w:val="24"/>
        </w:rPr>
        <w:t>-</w:t>
      </w:r>
      <w:r w:rsidRPr="001255E0">
        <w:rPr>
          <w:szCs w:val="24"/>
        </w:rPr>
        <w:tab/>
        <w:t>если работник и члены его семьи выехали к месту использования отпуска в связи с использованием ежегодного оплачиваемого отпуска с последующим увольнением работника, в т.ч. в связи с сокращением численности или штата работников организации, и не возвратились обратно после окончания этого отпуска в связи с переездом к новому месту жительства;</w:t>
      </w:r>
    </w:p>
    <w:p w:rsidR="001255E0" w:rsidRPr="001255E0" w:rsidRDefault="001255E0" w:rsidP="00D9404F">
      <w:pPr>
        <w:pStyle w:val="af4"/>
        <w:ind w:left="0" w:firstLine="426"/>
        <w:jc w:val="both"/>
        <w:rPr>
          <w:szCs w:val="24"/>
        </w:rPr>
      </w:pPr>
      <w:r w:rsidRPr="001255E0">
        <w:rPr>
          <w:szCs w:val="24"/>
        </w:rPr>
        <w:t>Компенсация расходов на оплату стоимости проезда не предоставляется работнику и членам его семьи в случае увольнения работника, получившего компенсацию за неиспользованные очередные оплачиваемые отпуска.</w:t>
      </w:r>
    </w:p>
    <w:p w:rsidR="001255E0" w:rsidRPr="001255E0" w:rsidRDefault="001255E0" w:rsidP="00D9404F">
      <w:pPr>
        <w:pStyle w:val="af4"/>
        <w:ind w:left="0" w:firstLine="426"/>
        <w:jc w:val="both"/>
        <w:rPr>
          <w:szCs w:val="24"/>
        </w:rPr>
      </w:pPr>
      <w:r w:rsidRPr="001255E0">
        <w:rPr>
          <w:szCs w:val="24"/>
        </w:rPr>
        <w:t>Компенсация расходов на оплату стоимости проезда предоставляется работнику-женщине перед отпуском по беременности и родам или непосредственно после него либо по окончании отпуска по уходу за ребенком, при условии предоставления ежегодного оплачиваемого отпуска.</w:t>
      </w:r>
    </w:p>
    <w:p w:rsidR="001255E0" w:rsidRPr="001255E0" w:rsidRDefault="001255E0" w:rsidP="00D9404F">
      <w:pPr>
        <w:pStyle w:val="af4"/>
        <w:ind w:left="0" w:firstLine="426"/>
        <w:jc w:val="both"/>
        <w:rPr>
          <w:szCs w:val="24"/>
        </w:rPr>
      </w:pPr>
      <w:r w:rsidRPr="001255E0">
        <w:rPr>
          <w:szCs w:val="24"/>
        </w:rPr>
        <w:t>Время отпуска по уходу за ребенком до трех лет является составной частью</w:t>
      </w:r>
    </w:p>
    <w:p w:rsidR="001255E0" w:rsidRPr="001255E0" w:rsidRDefault="001255E0" w:rsidP="00D9404F">
      <w:pPr>
        <w:pStyle w:val="af4"/>
        <w:ind w:left="0" w:firstLine="426"/>
        <w:jc w:val="both"/>
        <w:rPr>
          <w:szCs w:val="24"/>
        </w:rPr>
      </w:pPr>
      <w:r w:rsidRPr="001255E0">
        <w:rPr>
          <w:szCs w:val="24"/>
        </w:rPr>
        <w:t>двухлетнего периода, исчисляемого организацией при предоставлении</w:t>
      </w:r>
    </w:p>
    <w:p w:rsidR="001255E0" w:rsidRPr="001255E0" w:rsidRDefault="001255E0" w:rsidP="00D9404F">
      <w:pPr>
        <w:pStyle w:val="af4"/>
        <w:ind w:left="0" w:firstLine="426"/>
        <w:jc w:val="both"/>
        <w:rPr>
          <w:szCs w:val="24"/>
        </w:rPr>
      </w:pPr>
      <w:r w:rsidRPr="001255E0">
        <w:rPr>
          <w:szCs w:val="24"/>
        </w:rPr>
        <w:t>работнику компенсации расходов по проезду к месту используемого отпуска и</w:t>
      </w:r>
    </w:p>
    <w:p w:rsidR="001255E0" w:rsidRPr="001255E0" w:rsidRDefault="001255E0" w:rsidP="00D9404F">
      <w:pPr>
        <w:pStyle w:val="af4"/>
        <w:ind w:left="0" w:firstLine="426"/>
        <w:jc w:val="both"/>
        <w:rPr>
          <w:szCs w:val="24"/>
        </w:rPr>
      </w:pPr>
      <w:r w:rsidRPr="001255E0">
        <w:rPr>
          <w:szCs w:val="24"/>
        </w:rPr>
        <w:t>обратно. Если работник желает воспользоваться своим правом на получение</w:t>
      </w:r>
    </w:p>
    <w:p w:rsidR="001255E0" w:rsidRPr="001255E0" w:rsidRDefault="001255E0" w:rsidP="00D9404F">
      <w:pPr>
        <w:pStyle w:val="af4"/>
        <w:ind w:left="0" w:firstLine="426"/>
        <w:jc w:val="both"/>
        <w:rPr>
          <w:szCs w:val="24"/>
        </w:rPr>
      </w:pPr>
      <w:r w:rsidRPr="001255E0">
        <w:rPr>
          <w:szCs w:val="24"/>
        </w:rPr>
        <w:t>компенсации расходов по проезду к месту использования отпуска в период</w:t>
      </w:r>
    </w:p>
    <w:p w:rsidR="001255E0" w:rsidRPr="001255E0" w:rsidRDefault="001255E0" w:rsidP="00D9404F">
      <w:pPr>
        <w:pStyle w:val="af4"/>
        <w:ind w:left="0" w:firstLine="426"/>
        <w:jc w:val="both"/>
        <w:rPr>
          <w:szCs w:val="24"/>
        </w:rPr>
      </w:pPr>
      <w:r w:rsidRPr="001255E0">
        <w:rPr>
          <w:szCs w:val="24"/>
        </w:rPr>
        <w:t>нахождения в отпуске по уходу за ребенком до трех лет, ему необходимо прервать</w:t>
      </w:r>
    </w:p>
    <w:p w:rsidR="001255E0" w:rsidRPr="001255E0" w:rsidRDefault="001255E0" w:rsidP="00D9404F">
      <w:pPr>
        <w:pStyle w:val="af4"/>
        <w:ind w:left="0" w:firstLine="426"/>
        <w:jc w:val="both"/>
        <w:rPr>
          <w:szCs w:val="24"/>
        </w:rPr>
      </w:pPr>
      <w:r w:rsidRPr="001255E0">
        <w:rPr>
          <w:szCs w:val="24"/>
        </w:rPr>
        <w:t>этот вид отпуска и оформить ежегодный</w:t>
      </w:r>
      <w:r w:rsidRPr="001255E0">
        <w:rPr>
          <w:szCs w:val="24"/>
        </w:rPr>
        <w:tab/>
        <w:t>оплачиваемый</w:t>
      </w:r>
      <w:r w:rsidRPr="001255E0">
        <w:rPr>
          <w:szCs w:val="24"/>
        </w:rPr>
        <w:tab/>
        <w:t>отпуск,</w:t>
      </w:r>
    </w:p>
    <w:p w:rsidR="001255E0" w:rsidRPr="001255E0" w:rsidRDefault="001255E0" w:rsidP="00D9404F">
      <w:pPr>
        <w:pStyle w:val="af4"/>
        <w:ind w:left="0" w:firstLine="426"/>
        <w:jc w:val="both"/>
        <w:rPr>
          <w:szCs w:val="24"/>
        </w:rPr>
      </w:pPr>
      <w:proofErr w:type="gramStart"/>
      <w:r w:rsidRPr="001255E0">
        <w:rPr>
          <w:szCs w:val="24"/>
        </w:rPr>
        <w:t>продолжительность</w:t>
      </w:r>
      <w:proofErr w:type="gramEnd"/>
      <w:r w:rsidRPr="001255E0">
        <w:rPr>
          <w:szCs w:val="24"/>
        </w:rPr>
        <w:t xml:space="preserve"> которого будет зависеть от стажа работы работника, исчисляемого в соответствии со статьей 121 Трудового кодекса Российской Федерации.</w:t>
      </w:r>
    </w:p>
    <w:p w:rsidR="001255E0" w:rsidRPr="001255E0" w:rsidRDefault="001255E0" w:rsidP="00D9404F">
      <w:pPr>
        <w:pStyle w:val="af4"/>
        <w:ind w:left="0" w:firstLine="426"/>
        <w:jc w:val="both"/>
        <w:rPr>
          <w:szCs w:val="24"/>
        </w:rPr>
      </w:pPr>
      <w:r w:rsidRPr="001255E0">
        <w:rPr>
          <w:szCs w:val="24"/>
        </w:rPr>
        <w:t>Компенсация расходов является целевой выплатой. Средства, выплачиваемые в качестве компенсации расходов, не суммируются в случае, если работник и члены его семьи своевременно не воспользовались своим правом на компенсацию.</w:t>
      </w:r>
    </w:p>
    <w:p w:rsidR="001255E0" w:rsidRDefault="001255E0" w:rsidP="00D9404F">
      <w:pPr>
        <w:pStyle w:val="af4"/>
        <w:ind w:left="0" w:firstLine="426"/>
        <w:jc w:val="both"/>
        <w:rPr>
          <w:szCs w:val="24"/>
        </w:rPr>
      </w:pPr>
      <w:r w:rsidRPr="001255E0">
        <w:rPr>
          <w:szCs w:val="24"/>
        </w:rPr>
        <w:t>Компенсация расходов предоставляется в течение всего двухлетнего периода до окончания календарного года, в котором заканчивается право на данную компенсацию.</w:t>
      </w:r>
    </w:p>
    <w:p w:rsidR="001255E0" w:rsidRPr="001255E0" w:rsidRDefault="001255E0" w:rsidP="00D9404F">
      <w:pPr>
        <w:pStyle w:val="af4"/>
        <w:ind w:left="0" w:firstLine="426"/>
        <w:jc w:val="both"/>
        <w:rPr>
          <w:szCs w:val="24"/>
        </w:rPr>
      </w:pPr>
      <w:r w:rsidRPr="001255E0">
        <w:rPr>
          <w:szCs w:val="24"/>
        </w:rPr>
        <w:t>Расходы, подлежащие компенсации, включают в себя:</w:t>
      </w:r>
    </w:p>
    <w:p w:rsidR="001255E0" w:rsidRPr="001255E0" w:rsidRDefault="001255E0" w:rsidP="00D9404F">
      <w:pPr>
        <w:pStyle w:val="af4"/>
        <w:ind w:left="0" w:firstLine="426"/>
        <w:jc w:val="both"/>
        <w:rPr>
          <w:szCs w:val="24"/>
        </w:rPr>
      </w:pPr>
      <w:r w:rsidRPr="001255E0">
        <w:rPr>
          <w:szCs w:val="24"/>
        </w:rPr>
        <w:t>1) оплату стоимости проезда работника организации и членов его семьи к месту использования отпуска работника организации и обратно к месту жительства работника   организации   в   размере   фактических  расходов,   подтвержденных проездными документами (включая оплату услуг по оформлению, включенных в стоимость проездных документов, предоставление в поездах постельных принадлежностей), но не выше стоимости проезда:</w:t>
      </w:r>
    </w:p>
    <w:p w:rsidR="001255E0" w:rsidRPr="001255E0" w:rsidRDefault="001255E0" w:rsidP="00D9404F">
      <w:pPr>
        <w:pStyle w:val="af4"/>
        <w:ind w:left="0" w:firstLine="426"/>
        <w:jc w:val="both"/>
        <w:rPr>
          <w:szCs w:val="24"/>
        </w:rPr>
      </w:pPr>
      <w:r w:rsidRPr="001255E0">
        <w:rPr>
          <w:szCs w:val="24"/>
        </w:rPr>
        <w:t>воздушным транспортом по тарифу экономического класса;</w:t>
      </w:r>
    </w:p>
    <w:p w:rsidR="001255E0" w:rsidRPr="001255E0" w:rsidRDefault="001255E0" w:rsidP="00D9404F">
      <w:pPr>
        <w:pStyle w:val="af4"/>
        <w:ind w:left="0" w:firstLine="426"/>
        <w:jc w:val="both"/>
        <w:rPr>
          <w:szCs w:val="24"/>
        </w:rPr>
      </w:pPr>
      <w:r w:rsidRPr="001255E0">
        <w:rPr>
          <w:szCs w:val="24"/>
        </w:rPr>
        <w:t>железнодорожным транспортом в купейном вагоне скорого фирменного поезда и пассажирского поезда;</w:t>
      </w:r>
    </w:p>
    <w:p w:rsidR="001255E0" w:rsidRPr="001255E0" w:rsidRDefault="001255E0" w:rsidP="00D9404F">
      <w:pPr>
        <w:pStyle w:val="af4"/>
        <w:ind w:left="0" w:firstLine="426"/>
        <w:jc w:val="both"/>
        <w:rPr>
          <w:szCs w:val="24"/>
        </w:rPr>
      </w:pPr>
      <w:r w:rsidRPr="001255E0">
        <w:rPr>
          <w:szCs w:val="24"/>
        </w:rPr>
        <w:t>автомобильным транспортом, осуществляющим перевозки пассажиров в междугородном сообщении и перевозки по заказам пассажиров, на основании лицензии или уведомления о начале осуществления отдельных видов предпринимательской деятельности, за исключением такси:</w:t>
      </w:r>
    </w:p>
    <w:p w:rsidR="001255E0" w:rsidRPr="001255E0" w:rsidRDefault="001255E0" w:rsidP="00D9404F">
      <w:pPr>
        <w:pStyle w:val="af4"/>
        <w:ind w:left="0" w:firstLine="426"/>
        <w:jc w:val="both"/>
        <w:rPr>
          <w:szCs w:val="24"/>
        </w:rPr>
      </w:pPr>
      <w:proofErr w:type="gramStart"/>
      <w:r w:rsidRPr="001255E0">
        <w:rPr>
          <w:szCs w:val="24"/>
        </w:rPr>
        <w:t>-в пределах территории Республики Саха (Якутия) и за пределами территории Республики Саха (Якутия) в случае выезда из населенных пунктов Республики Саха (Якутия) в населенные пункты субъектов Российской Федерации (по имеющимся маршрутам перевозок) по тарифу автобуса общего типа, а в случае его отсутствия по фактическим расходам, но не более стоимости проезда согласно информации о среднерыночных ценах, размещенной на официальном сайте Министерства</w:t>
      </w:r>
      <w:proofErr w:type="gramEnd"/>
      <w:r w:rsidRPr="001255E0">
        <w:rPr>
          <w:szCs w:val="24"/>
        </w:rPr>
        <w:t xml:space="preserve"> транспорта и дорожного хозяйства Республики Саха (Якутия);</w:t>
      </w:r>
    </w:p>
    <w:p w:rsidR="001255E0" w:rsidRPr="001255E0" w:rsidRDefault="001255E0" w:rsidP="00D9404F">
      <w:pPr>
        <w:pStyle w:val="af4"/>
        <w:ind w:left="0" w:firstLine="426"/>
        <w:jc w:val="both"/>
        <w:rPr>
          <w:szCs w:val="24"/>
        </w:rPr>
      </w:pPr>
      <w:r w:rsidRPr="001255E0">
        <w:rPr>
          <w:szCs w:val="24"/>
        </w:rPr>
        <w:t>-за пределами территории Республики Саха (Якутия) по тарифу автобуса общего типа;</w:t>
      </w:r>
    </w:p>
    <w:p w:rsidR="001255E0" w:rsidRPr="001255E0" w:rsidRDefault="001255E0" w:rsidP="00D9404F">
      <w:pPr>
        <w:pStyle w:val="af4"/>
        <w:ind w:left="0" w:firstLine="426"/>
        <w:jc w:val="both"/>
        <w:rPr>
          <w:szCs w:val="24"/>
        </w:rPr>
      </w:pPr>
      <w:r w:rsidRPr="001255E0">
        <w:rPr>
          <w:szCs w:val="24"/>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1255E0" w:rsidRPr="001255E0" w:rsidRDefault="001255E0" w:rsidP="00D9404F">
      <w:pPr>
        <w:pStyle w:val="af4"/>
        <w:ind w:left="0" w:firstLine="426"/>
        <w:jc w:val="both"/>
        <w:rPr>
          <w:szCs w:val="24"/>
        </w:rPr>
      </w:pPr>
      <w:r w:rsidRPr="001255E0">
        <w:rPr>
          <w:szCs w:val="24"/>
        </w:rPr>
        <w:lastRenderedPageBreak/>
        <w:t>2)</w:t>
      </w:r>
      <w:r w:rsidRPr="001255E0">
        <w:rPr>
          <w:szCs w:val="24"/>
        </w:rPr>
        <w:tab/>
        <w:t>оплату стоимости проезда автомобильным транспортом общего пользования (кроме такси) и аэроэкспрессом к железнодорожной станции, пристани, аэропорту и автовокзалу при наличии документов (билетов), подтверждающих расходы;</w:t>
      </w:r>
    </w:p>
    <w:p w:rsidR="001255E0" w:rsidRPr="001255E0" w:rsidRDefault="001255E0" w:rsidP="00D9404F">
      <w:pPr>
        <w:pStyle w:val="af4"/>
        <w:ind w:left="0" w:firstLine="426"/>
        <w:jc w:val="both"/>
        <w:rPr>
          <w:szCs w:val="24"/>
        </w:rPr>
      </w:pPr>
      <w:r w:rsidRPr="001255E0">
        <w:rPr>
          <w:szCs w:val="24"/>
        </w:rPr>
        <w:t>3)</w:t>
      </w:r>
      <w:r w:rsidRPr="001255E0">
        <w:rPr>
          <w:szCs w:val="24"/>
        </w:rPr>
        <w:tab/>
        <w:t>оплату стоимости провоза багажа весом не более 30 килограммов на работника и 30 килограммов на каждого члена семьи независимо от количества багажа, разрешенного для бесплатного провоза по билету на тот вид транспорта, которым следует работник и члены его семьи, в размере документально подтвержденных расходов.</w:t>
      </w:r>
    </w:p>
    <w:p w:rsidR="001255E0" w:rsidRPr="001255E0" w:rsidRDefault="001255E0" w:rsidP="00D9404F">
      <w:pPr>
        <w:pStyle w:val="af4"/>
        <w:ind w:left="0" w:firstLine="426"/>
        <w:jc w:val="both"/>
        <w:rPr>
          <w:szCs w:val="24"/>
        </w:rPr>
      </w:pPr>
      <w:proofErr w:type="gramStart"/>
      <w:r w:rsidRPr="001255E0">
        <w:rPr>
          <w:szCs w:val="24"/>
        </w:rPr>
        <w:t>При любом способе провоза багажа воздушным транспортом (весовой и поштучный), к возмещению принимаются багажные квитанции, оформленные в соответствии с требованиями приказа Минтранса Российской Федерации от 29.01.2008 г. № 15 «Об установлении формы пассажирского билета и багажной квитанции покупного автоматизированного оформления в гражданской авиации», с указанием информации о зарегистрированном и незарегистрированном багаже (вес, количество мест);</w:t>
      </w:r>
      <w:proofErr w:type="gramEnd"/>
    </w:p>
    <w:p w:rsidR="001255E0" w:rsidRPr="001255E0" w:rsidRDefault="001255E0" w:rsidP="00D9404F">
      <w:pPr>
        <w:pStyle w:val="af4"/>
        <w:ind w:left="0" w:firstLine="426"/>
        <w:jc w:val="both"/>
        <w:rPr>
          <w:szCs w:val="24"/>
        </w:rPr>
      </w:pPr>
      <w:r w:rsidRPr="001255E0">
        <w:rPr>
          <w:szCs w:val="24"/>
        </w:rPr>
        <w:t>4)</w:t>
      </w:r>
      <w:r w:rsidRPr="001255E0">
        <w:rPr>
          <w:szCs w:val="24"/>
        </w:rPr>
        <w:tab/>
        <w:t>«в случае сезонного отсутствия в труднодоступных населенных пунктах</w:t>
      </w:r>
    </w:p>
    <w:p w:rsidR="001255E0" w:rsidRPr="001255E0" w:rsidRDefault="001255E0" w:rsidP="00D9404F">
      <w:pPr>
        <w:pStyle w:val="af4"/>
        <w:ind w:left="0" w:firstLine="426"/>
        <w:jc w:val="both"/>
        <w:rPr>
          <w:szCs w:val="24"/>
        </w:rPr>
      </w:pPr>
      <w:r w:rsidRPr="001255E0">
        <w:rPr>
          <w:szCs w:val="24"/>
        </w:rPr>
        <w:t>Республики Саха (Якутия) видов транспорта, перечисленных в подпункте 1 пункта 5</w:t>
      </w:r>
    </w:p>
    <w:p w:rsidR="001255E0" w:rsidRPr="001255E0" w:rsidRDefault="001255E0" w:rsidP="00D9404F">
      <w:pPr>
        <w:pStyle w:val="af4"/>
        <w:ind w:left="0" w:firstLine="426"/>
        <w:jc w:val="both"/>
        <w:rPr>
          <w:szCs w:val="24"/>
        </w:rPr>
      </w:pPr>
      <w:r w:rsidRPr="001255E0">
        <w:rPr>
          <w:szCs w:val="24"/>
        </w:rPr>
        <w:t xml:space="preserve">настоящего Положения, допускается оплата стоимости проезда на </w:t>
      </w:r>
      <w:proofErr w:type="gramStart"/>
      <w:r w:rsidRPr="001255E0">
        <w:rPr>
          <w:szCs w:val="24"/>
        </w:rPr>
        <w:t>маломерных</w:t>
      </w:r>
      <w:proofErr w:type="gramEnd"/>
    </w:p>
    <w:p w:rsidR="001255E0" w:rsidRPr="001255E0" w:rsidRDefault="001255E0" w:rsidP="00D9404F">
      <w:pPr>
        <w:pStyle w:val="af4"/>
        <w:ind w:left="0" w:firstLine="426"/>
        <w:jc w:val="both"/>
        <w:rPr>
          <w:szCs w:val="24"/>
        </w:rPr>
      </w:pPr>
      <w:proofErr w:type="gramStart"/>
      <w:r w:rsidRPr="001255E0">
        <w:rPr>
          <w:szCs w:val="24"/>
        </w:rPr>
        <w:t>судах</w:t>
      </w:r>
      <w:proofErr w:type="gramEnd"/>
      <w:r w:rsidRPr="001255E0">
        <w:rPr>
          <w:szCs w:val="24"/>
        </w:rPr>
        <w:t xml:space="preserve"> лицензированных перевозчиков при наличии проездных документов</w:t>
      </w:r>
    </w:p>
    <w:p w:rsidR="001255E0" w:rsidRPr="001255E0" w:rsidRDefault="001255E0" w:rsidP="00D9404F">
      <w:pPr>
        <w:pStyle w:val="af4"/>
        <w:ind w:left="0" w:firstLine="426"/>
        <w:jc w:val="both"/>
        <w:rPr>
          <w:szCs w:val="24"/>
        </w:rPr>
      </w:pPr>
      <w:r w:rsidRPr="001255E0">
        <w:rPr>
          <w:szCs w:val="24"/>
        </w:rPr>
        <w:t>(билетов), подтверждающих расходы»;</w:t>
      </w:r>
    </w:p>
    <w:p w:rsidR="001255E0" w:rsidRPr="001255E0" w:rsidRDefault="001255E0" w:rsidP="00D9404F">
      <w:pPr>
        <w:pStyle w:val="af4"/>
        <w:ind w:left="0" w:firstLine="426"/>
        <w:jc w:val="both"/>
        <w:rPr>
          <w:szCs w:val="24"/>
        </w:rPr>
      </w:pPr>
      <w:r w:rsidRPr="001255E0">
        <w:rPr>
          <w:szCs w:val="24"/>
        </w:rPr>
        <w:t>5)</w:t>
      </w:r>
      <w:r w:rsidRPr="001255E0">
        <w:rPr>
          <w:szCs w:val="24"/>
        </w:rPr>
        <w:tab/>
        <w:t xml:space="preserve">оплата стоимости проезда судами на воздушной подушке </w:t>
      </w:r>
      <w:proofErr w:type="gramStart"/>
      <w:r w:rsidRPr="001255E0">
        <w:rPr>
          <w:szCs w:val="24"/>
        </w:rPr>
        <w:t>в</w:t>
      </w:r>
      <w:proofErr w:type="gramEnd"/>
    </w:p>
    <w:p w:rsidR="001255E0" w:rsidRPr="001255E0" w:rsidRDefault="001255E0" w:rsidP="00D9404F">
      <w:pPr>
        <w:pStyle w:val="af4"/>
        <w:ind w:left="0" w:firstLine="426"/>
        <w:jc w:val="both"/>
        <w:rPr>
          <w:szCs w:val="24"/>
        </w:rPr>
      </w:pPr>
      <w:r w:rsidRPr="001255E0">
        <w:rPr>
          <w:szCs w:val="24"/>
        </w:rPr>
        <w:t xml:space="preserve">межнавигационный период по маршрутам «Якутск - Нижний </w:t>
      </w:r>
      <w:proofErr w:type="gramStart"/>
      <w:r w:rsidRPr="001255E0">
        <w:rPr>
          <w:szCs w:val="24"/>
        </w:rPr>
        <w:t>Вестях</w:t>
      </w:r>
      <w:proofErr w:type="gramEnd"/>
      <w:r w:rsidRPr="001255E0">
        <w:rPr>
          <w:szCs w:val="24"/>
        </w:rPr>
        <w:t>», «Нижний</w:t>
      </w:r>
    </w:p>
    <w:p w:rsidR="001255E0" w:rsidRPr="001255E0" w:rsidRDefault="001255E0" w:rsidP="00D9404F">
      <w:pPr>
        <w:pStyle w:val="af4"/>
        <w:ind w:left="0" w:firstLine="426"/>
        <w:jc w:val="both"/>
        <w:rPr>
          <w:szCs w:val="24"/>
        </w:rPr>
      </w:pPr>
      <w:r>
        <w:rPr>
          <w:szCs w:val="24"/>
        </w:rPr>
        <w:t>Б</w:t>
      </w:r>
      <w:r w:rsidRPr="001255E0">
        <w:rPr>
          <w:szCs w:val="24"/>
        </w:rPr>
        <w:t xml:space="preserve">естях - Якутск», «Кангалассы - </w:t>
      </w:r>
      <w:proofErr w:type="spellStart"/>
      <w:r w:rsidRPr="001255E0">
        <w:rPr>
          <w:szCs w:val="24"/>
        </w:rPr>
        <w:t>Соттинцы</w:t>
      </w:r>
      <w:proofErr w:type="spellEnd"/>
      <w:r w:rsidRPr="001255E0">
        <w:rPr>
          <w:szCs w:val="24"/>
        </w:rPr>
        <w:t>», «</w:t>
      </w:r>
      <w:proofErr w:type="spellStart"/>
      <w:r w:rsidRPr="001255E0">
        <w:rPr>
          <w:szCs w:val="24"/>
        </w:rPr>
        <w:t>Соттинцы</w:t>
      </w:r>
      <w:proofErr w:type="spellEnd"/>
      <w:r w:rsidRPr="001255E0">
        <w:rPr>
          <w:szCs w:val="24"/>
        </w:rPr>
        <w:t xml:space="preserve"> - Кангалассы».</w:t>
      </w:r>
    </w:p>
    <w:p w:rsidR="001255E0" w:rsidRPr="001255E0" w:rsidRDefault="001255E0" w:rsidP="00D9404F">
      <w:pPr>
        <w:pStyle w:val="af4"/>
        <w:ind w:left="0" w:firstLine="426"/>
        <w:jc w:val="both"/>
        <w:rPr>
          <w:szCs w:val="24"/>
        </w:rPr>
      </w:pPr>
      <w:r w:rsidRPr="001255E0">
        <w:rPr>
          <w:szCs w:val="24"/>
        </w:rPr>
        <w:t>Подлежат компенсации дополнительные расходы работника и членов его семьи по переоформлению и возврату проездных документов, возникшие по вине перевозчиков (задержка, отмена и др.) и в результате форс-мажорных обстоятельств.</w:t>
      </w:r>
    </w:p>
    <w:p w:rsidR="001255E0" w:rsidRDefault="001255E0" w:rsidP="00D9404F">
      <w:pPr>
        <w:pStyle w:val="af4"/>
        <w:ind w:left="0" w:firstLine="426"/>
        <w:jc w:val="both"/>
        <w:rPr>
          <w:szCs w:val="24"/>
        </w:rPr>
      </w:pPr>
      <w:r w:rsidRPr="001255E0">
        <w:rPr>
          <w:szCs w:val="24"/>
        </w:rPr>
        <w:t>При проезде к месту использования отпуска работника и обратно несколькими видами транспорта компенсируется общая сумма расходов на оплату проезда по каждому виду транспорта в пределах норм, установленных пунктом 5 настоящего Положения.</w:t>
      </w:r>
    </w:p>
    <w:p w:rsidR="001255E0" w:rsidRPr="001255E0" w:rsidRDefault="001255E0" w:rsidP="00D9404F">
      <w:pPr>
        <w:pStyle w:val="af4"/>
        <w:ind w:left="0" w:firstLine="426"/>
        <w:jc w:val="both"/>
        <w:rPr>
          <w:szCs w:val="24"/>
        </w:rPr>
      </w:pPr>
      <w:proofErr w:type="gramStart"/>
      <w:r w:rsidRPr="001255E0">
        <w:rPr>
          <w:szCs w:val="24"/>
        </w:rPr>
        <w:t>В случае если представленные работником организации документы подтверждают произведенные расходы на проезд по более высокой категории проезда, чем установлено пунктом 5 настоящего Положения, компенсация расходов производится на основании справки о стоимости проезда в соответствии с установленной категорией проезда, выданной работнику (членам его семьи)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 но</w:t>
      </w:r>
      <w:proofErr w:type="gramEnd"/>
      <w:r w:rsidRPr="001255E0">
        <w:rPr>
          <w:szCs w:val="24"/>
        </w:rPr>
        <w:t xml:space="preserve"> не выше фактических расходов. Расходы на получение указанной справки компенсации не подлежат.</w:t>
      </w:r>
    </w:p>
    <w:p w:rsidR="001255E0" w:rsidRDefault="001255E0" w:rsidP="00D9404F">
      <w:pPr>
        <w:pStyle w:val="af4"/>
        <w:ind w:left="0" w:firstLine="426"/>
        <w:jc w:val="both"/>
        <w:rPr>
          <w:szCs w:val="24"/>
        </w:rPr>
      </w:pPr>
      <w:proofErr w:type="gramStart"/>
      <w:r w:rsidRPr="001255E0">
        <w:rPr>
          <w:szCs w:val="24"/>
        </w:rPr>
        <w:t>Не подлежат возмещению расходы, связанные с уплатой штрафов, доставкой билетов и багажа на дом, подбором оптимального маршрута, переоформлением или сдачей билета вследствие отказа от поездки (полета) по инициативе работника, оказанием дополнительных услуг, направленных на повышение комфортности проезда, таких, как изменение классности билета, дополнительное питание, иные повышающие комфортность и увеличивающие стоимость приобретения проездного документа услуги и условия поездки (полета);</w:t>
      </w:r>
      <w:proofErr w:type="gramEnd"/>
      <w:r w:rsidRPr="001255E0">
        <w:rPr>
          <w:szCs w:val="24"/>
        </w:rPr>
        <w:t xml:space="preserve"> расходы на добровольное личное страхование от несчастных случаев на воздушном, железнодорожном, морском, внутреннем водном и автомобильном транспорте.</w:t>
      </w:r>
    </w:p>
    <w:p w:rsidR="001255E0" w:rsidRPr="001255E0" w:rsidRDefault="001255E0" w:rsidP="00D9404F">
      <w:pPr>
        <w:pStyle w:val="af4"/>
        <w:ind w:left="0" w:firstLine="426"/>
        <w:jc w:val="both"/>
        <w:rPr>
          <w:szCs w:val="24"/>
        </w:rPr>
      </w:pPr>
      <w:proofErr w:type="gramStart"/>
      <w:r w:rsidRPr="001255E0">
        <w:rPr>
          <w:szCs w:val="24"/>
        </w:rPr>
        <w:t>В случае невозможности предоставления работником организации и членами его семьи проездных документов компенсация расходов производится при документальном подтверждении пребывания работника организации и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или удостоверяющих регистрацию по месту пребывания) и на основании справки</w:t>
      </w:r>
      <w:proofErr w:type="gramEnd"/>
      <w:r w:rsidRPr="001255E0">
        <w:rPr>
          <w:szCs w:val="24"/>
        </w:rPr>
        <w:t xml:space="preserve"> транспортной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w:t>
      </w:r>
    </w:p>
    <w:p w:rsidR="001255E0" w:rsidRPr="001255E0" w:rsidRDefault="001255E0" w:rsidP="00D9404F">
      <w:pPr>
        <w:pStyle w:val="af4"/>
        <w:ind w:left="0" w:firstLine="426"/>
        <w:jc w:val="both"/>
        <w:rPr>
          <w:szCs w:val="24"/>
        </w:rPr>
      </w:pPr>
      <w:r w:rsidRPr="001255E0">
        <w:rPr>
          <w:szCs w:val="24"/>
        </w:rPr>
        <w:t>а)</w:t>
      </w:r>
      <w:r w:rsidRPr="001255E0">
        <w:rPr>
          <w:szCs w:val="24"/>
        </w:rPr>
        <w:tab/>
        <w:t>при наличии железнодорожного сообщения - по тарифу плацкартного</w:t>
      </w:r>
    </w:p>
    <w:p w:rsidR="001255E0" w:rsidRPr="001255E0" w:rsidRDefault="001255E0" w:rsidP="00D9404F">
      <w:pPr>
        <w:pStyle w:val="af4"/>
        <w:ind w:left="0" w:firstLine="426"/>
        <w:jc w:val="both"/>
        <w:rPr>
          <w:szCs w:val="24"/>
        </w:rPr>
      </w:pPr>
      <w:r w:rsidRPr="001255E0">
        <w:rPr>
          <w:szCs w:val="24"/>
        </w:rPr>
        <w:t>вагона пассажирского поезда;</w:t>
      </w:r>
    </w:p>
    <w:p w:rsidR="001255E0" w:rsidRPr="001255E0" w:rsidRDefault="001255E0" w:rsidP="00D9404F">
      <w:pPr>
        <w:pStyle w:val="af4"/>
        <w:ind w:left="0" w:firstLine="426"/>
        <w:jc w:val="both"/>
        <w:rPr>
          <w:szCs w:val="24"/>
        </w:rPr>
      </w:pPr>
      <w:r w:rsidRPr="001255E0">
        <w:rPr>
          <w:szCs w:val="24"/>
        </w:rPr>
        <w:t>б)</w:t>
      </w:r>
      <w:r w:rsidRPr="001255E0">
        <w:rPr>
          <w:szCs w:val="24"/>
        </w:rPr>
        <w:tab/>
        <w:t>при наличии только морского или речного сообщения - по тарифу каюты X</w:t>
      </w:r>
    </w:p>
    <w:p w:rsidR="001255E0" w:rsidRPr="001255E0" w:rsidRDefault="001255E0" w:rsidP="00D9404F">
      <w:pPr>
        <w:pStyle w:val="af4"/>
        <w:ind w:left="0" w:firstLine="426"/>
        <w:jc w:val="both"/>
        <w:rPr>
          <w:szCs w:val="24"/>
        </w:rPr>
      </w:pPr>
      <w:r w:rsidRPr="001255E0">
        <w:rPr>
          <w:szCs w:val="24"/>
        </w:rPr>
        <w:lastRenderedPageBreak/>
        <w:t xml:space="preserve">группы морского судна регулярных транспортных линий и линий с </w:t>
      </w:r>
      <w:proofErr w:type="gramStart"/>
      <w:r w:rsidRPr="001255E0">
        <w:rPr>
          <w:szCs w:val="24"/>
        </w:rPr>
        <w:t>комплексным</w:t>
      </w:r>
      <w:proofErr w:type="gramEnd"/>
    </w:p>
    <w:p w:rsidR="001255E0" w:rsidRPr="001255E0" w:rsidRDefault="001255E0" w:rsidP="00D9404F">
      <w:pPr>
        <w:pStyle w:val="af4"/>
        <w:ind w:left="0" w:firstLine="426"/>
        <w:jc w:val="both"/>
        <w:rPr>
          <w:szCs w:val="24"/>
        </w:rPr>
      </w:pPr>
      <w:r w:rsidRPr="001255E0">
        <w:rPr>
          <w:szCs w:val="24"/>
        </w:rPr>
        <w:t>обслуживанием пассажиров, каюты III категории речного судна всех линий</w:t>
      </w:r>
    </w:p>
    <w:p w:rsidR="001255E0" w:rsidRPr="001255E0" w:rsidRDefault="001255E0" w:rsidP="00D9404F">
      <w:pPr>
        <w:pStyle w:val="af4"/>
        <w:ind w:left="0" w:firstLine="426"/>
        <w:jc w:val="both"/>
        <w:rPr>
          <w:szCs w:val="24"/>
        </w:rPr>
      </w:pPr>
      <w:r w:rsidRPr="001255E0">
        <w:rPr>
          <w:szCs w:val="24"/>
        </w:rPr>
        <w:t>сообщения;</w:t>
      </w:r>
    </w:p>
    <w:p w:rsidR="001255E0" w:rsidRPr="001255E0" w:rsidRDefault="001255E0" w:rsidP="00D9404F">
      <w:pPr>
        <w:pStyle w:val="af4"/>
        <w:ind w:left="0" w:firstLine="426"/>
        <w:jc w:val="both"/>
        <w:rPr>
          <w:szCs w:val="24"/>
        </w:rPr>
      </w:pPr>
      <w:r w:rsidRPr="001255E0">
        <w:rPr>
          <w:szCs w:val="24"/>
        </w:rPr>
        <w:t>в)</w:t>
      </w:r>
      <w:r w:rsidRPr="001255E0">
        <w:rPr>
          <w:szCs w:val="24"/>
        </w:rPr>
        <w:tab/>
        <w:t>при наличии только автомобильного сообщения - по тарифу автобуса</w:t>
      </w:r>
    </w:p>
    <w:p w:rsidR="001255E0" w:rsidRPr="001255E0" w:rsidRDefault="001255E0" w:rsidP="00D9404F">
      <w:pPr>
        <w:pStyle w:val="af4"/>
        <w:ind w:left="0" w:firstLine="426"/>
        <w:jc w:val="both"/>
        <w:rPr>
          <w:szCs w:val="24"/>
        </w:rPr>
      </w:pPr>
      <w:r w:rsidRPr="001255E0">
        <w:rPr>
          <w:szCs w:val="24"/>
        </w:rPr>
        <w:t>общего типа;</w:t>
      </w:r>
    </w:p>
    <w:p w:rsidR="001255E0" w:rsidRPr="001255E0" w:rsidRDefault="001255E0" w:rsidP="00D9404F">
      <w:pPr>
        <w:pStyle w:val="af4"/>
        <w:ind w:left="0" w:firstLine="426"/>
        <w:jc w:val="both"/>
        <w:rPr>
          <w:szCs w:val="24"/>
        </w:rPr>
      </w:pPr>
      <w:r w:rsidRPr="001255E0">
        <w:rPr>
          <w:szCs w:val="24"/>
        </w:rPr>
        <w:t>г) при наличии только воздушного сообщения компенсация расходов производится на основании справок транспортной организации:</w:t>
      </w:r>
    </w:p>
    <w:p w:rsidR="001255E0" w:rsidRPr="001255E0" w:rsidRDefault="001255E0" w:rsidP="00D9404F">
      <w:pPr>
        <w:pStyle w:val="af4"/>
        <w:ind w:left="0" w:firstLine="426"/>
        <w:jc w:val="both"/>
        <w:rPr>
          <w:szCs w:val="24"/>
        </w:rPr>
      </w:pPr>
      <w:r w:rsidRPr="001255E0">
        <w:rPr>
          <w:szCs w:val="24"/>
        </w:rPr>
        <w:t>-</w:t>
      </w:r>
      <w:r w:rsidRPr="001255E0">
        <w:rPr>
          <w:szCs w:val="24"/>
        </w:rPr>
        <w:tab/>
        <w:t>о приобретении и не возврате проездного документа с указанием фамилии, имени, отчества работника (члена семьи), маршрута, стоимости проезда;</w:t>
      </w:r>
    </w:p>
    <w:p w:rsidR="001255E0" w:rsidRDefault="001255E0" w:rsidP="00D9404F">
      <w:pPr>
        <w:pStyle w:val="af4"/>
        <w:ind w:left="0" w:firstLine="426"/>
        <w:jc w:val="both"/>
        <w:rPr>
          <w:szCs w:val="24"/>
        </w:rPr>
      </w:pPr>
      <w:r w:rsidRPr="001255E0">
        <w:rPr>
          <w:szCs w:val="24"/>
        </w:rPr>
        <w:t>-</w:t>
      </w:r>
      <w:r w:rsidRPr="001255E0">
        <w:rPr>
          <w:szCs w:val="24"/>
        </w:rPr>
        <w:tab/>
        <w:t>о подтверждении факта полета в случае утери посадочного талона с указанием фамилии, имени, отчества работника (члена семьи), маршрута.</w:t>
      </w:r>
    </w:p>
    <w:p w:rsidR="001255E0" w:rsidRDefault="001255E0" w:rsidP="00D9404F">
      <w:pPr>
        <w:pStyle w:val="af4"/>
        <w:ind w:left="0" w:firstLine="426"/>
        <w:jc w:val="both"/>
        <w:rPr>
          <w:szCs w:val="24"/>
        </w:rPr>
      </w:pPr>
      <w:r w:rsidRPr="001255E0">
        <w:rPr>
          <w:szCs w:val="24"/>
        </w:rPr>
        <w:t xml:space="preserve">Кратчайший путь проезда на личном транспорте определяется методом сопоставления значений по таблицам расстояний, приведенным на сайте системы </w:t>
      </w:r>
      <w:proofErr w:type="spellStart"/>
      <w:r w:rsidRPr="001255E0">
        <w:rPr>
          <w:szCs w:val="24"/>
        </w:rPr>
        <w:t>АвтоТрансИнфо</w:t>
      </w:r>
      <w:proofErr w:type="spellEnd"/>
      <w:r w:rsidRPr="001255E0">
        <w:rPr>
          <w:szCs w:val="24"/>
        </w:rPr>
        <w:t xml:space="preserve"> www.ati.su. или атласом автомобильно-дорожной сети Российской Федерации, при этом выбирается наименьшее значение.</w:t>
      </w:r>
    </w:p>
    <w:p w:rsidR="001255E0" w:rsidRDefault="001255E0" w:rsidP="00D9404F">
      <w:pPr>
        <w:pStyle w:val="af4"/>
        <w:ind w:left="0" w:firstLine="426"/>
        <w:jc w:val="both"/>
        <w:rPr>
          <w:szCs w:val="24"/>
        </w:rPr>
      </w:pPr>
      <w:r w:rsidRPr="001255E0">
        <w:rPr>
          <w:szCs w:val="24"/>
        </w:rPr>
        <w:t>Если методическими рекомендациями Минтранса России не установлены нормы расходования топлива на транспортное средство, то следует использовать сведения, приведенные в технической документации на транспортное средство, а также любую иную информацию, предоставленную его изготовителем.</w:t>
      </w:r>
    </w:p>
    <w:p w:rsidR="001255E0" w:rsidRPr="001255E0" w:rsidRDefault="001255E0" w:rsidP="00D9404F">
      <w:pPr>
        <w:pStyle w:val="af4"/>
        <w:ind w:left="0" w:firstLine="426"/>
        <w:jc w:val="both"/>
        <w:rPr>
          <w:szCs w:val="24"/>
        </w:rPr>
      </w:pPr>
      <w:proofErr w:type="gramStart"/>
      <w:r w:rsidRPr="001255E0">
        <w:rPr>
          <w:szCs w:val="24"/>
        </w:rPr>
        <w:t>В случае использования работником организации отпуска за пределами территории Российской Федерации, в том числе по туристической путевке, производится компенсация расходов по проезду железнодорожным, воздушным, морским, речным, автомобильным транспортом до ближайших к месту пересечения границы Российской Федерации железнодорожной станции, аэропорта, морского (речного) порта, автостанции с учетом требований, установленных настоящим Положением.</w:t>
      </w:r>
      <w:proofErr w:type="gramEnd"/>
    </w:p>
    <w:p w:rsidR="001255E0" w:rsidRDefault="001255E0" w:rsidP="00D9404F">
      <w:pPr>
        <w:pStyle w:val="af4"/>
        <w:ind w:left="0" w:firstLine="426"/>
        <w:jc w:val="both"/>
        <w:rPr>
          <w:szCs w:val="24"/>
        </w:rPr>
      </w:pPr>
      <w:r w:rsidRPr="001255E0">
        <w:rPr>
          <w:szCs w:val="24"/>
        </w:rPr>
        <w:t>При этом основанием для компенсации расходов, кроме перевозочных документов,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w:t>
      </w:r>
    </w:p>
    <w:p w:rsidR="00E053BA" w:rsidRPr="00E053BA" w:rsidRDefault="00E053BA" w:rsidP="00D9404F">
      <w:pPr>
        <w:pStyle w:val="af4"/>
        <w:ind w:left="0" w:firstLine="426"/>
        <w:jc w:val="both"/>
        <w:rPr>
          <w:szCs w:val="24"/>
        </w:rPr>
      </w:pPr>
      <w:r w:rsidRPr="00E053BA">
        <w:rPr>
          <w:szCs w:val="24"/>
        </w:rPr>
        <w:t xml:space="preserve">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организации не </w:t>
      </w:r>
      <w:proofErr w:type="gramStart"/>
      <w:r w:rsidRPr="00E053BA">
        <w:rPr>
          <w:szCs w:val="24"/>
        </w:rPr>
        <w:t>позднее</w:t>
      </w:r>
      <w:proofErr w:type="gramEnd"/>
      <w:r w:rsidRPr="00E053BA">
        <w:rPr>
          <w:szCs w:val="24"/>
        </w:rPr>
        <w:t xml:space="preserve"> чем за две недели до начала его отпуска. В заявлении указываются:</w:t>
      </w:r>
    </w:p>
    <w:p w:rsidR="00E053BA" w:rsidRPr="00E053BA" w:rsidRDefault="00E053BA" w:rsidP="00D9404F">
      <w:pPr>
        <w:pStyle w:val="af4"/>
        <w:ind w:left="0" w:firstLine="426"/>
        <w:jc w:val="both"/>
        <w:rPr>
          <w:szCs w:val="24"/>
        </w:rPr>
      </w:pPr>
      <w:r w:rsidRPr="00E053BA">
        <w:rPr>
          <w:szCs w:val="24"/>
        </w:rPr>
        <w:t>а)</w:t>
      </w:r>
      <w:r w:rsidRPr="00E053BA">
        <w:rPr>
          <w:szCs w:val="24"/>
        </w:rPr>
        <w:tab/>
        <w:t>фамилия, имя, отчество членов семьи работника организации, имеющих</w:t>
      </w:r>
    </w:p>
    <w:p w:rsidR="00E053BA" w:rsidRPr="00E053BA" w:rsidRDefault="00E053BA" w:rsidP="00D9404F">
      <w:pPr>
        <w:pStyle w:val="af4"/>
        <w:ind w:left="0" w:firstLine="426"/>
        <w:jc w:val="both"/>
        <w:rPr>
          <w:szCs w:val="24"/>
        </w:rPr>
      </w:pPr>
      <w:r w:rsidRPr="00E053BA">
        <w:rPr>
          <w:szCs w:val="24"/>
        </w:rPr>
        <w:t>право на компенсацию расходов, с приложением копий документов,</w:t>
      </w:r>
    </w:p>
    <w:p w:rsidR="00E053BA" w:rsidRPr="00E053BA" w:rsidRDefault="00E053BA" w:rsidP="00D9404F">
      <w:pPr>
        <w:pStyle w:val="af4"/>
        <w:ind w:left="0" w:firstLine="426"/>
        <w:jc w:val="both"/>
        <w:rPr>
          <w:szCs w:val="24"/>
        </w:rPr>
      </w:pPr>
      <w:proofErr w:type="gramStart"/>
      <w:r w:rsidRPr="00E053BA">
        <w:rPr>
          <w:szCs w:val="24"/>
        </w:rPr>
        <w:t>подтверждающих степень родства (свидетельства о заключении брака, о рождении,</w:t>
      </w:r>
      <w:proofErr w:type="gramEnd"/>
    </w:p>
    <w:p w:rsidR="00E053BA" w:rsidRPr="00E053BA" w:rsidRDefault="00E053BA" w:rsidP="00D9404F">
      <w:pPr>
        <w:pStyle w:val="af4"/>
        <w:ind w:left="0" w:firstLine="426"/>
        <w:jc w:val="both"/>
        <w:rPr>
          <w:szCs w:val="24"/>
        </w:rPr>
      </w:pPr>
      <w:r w:rsidRPr="00E053BA">
        <w:rPr>
          <w:szCs w:val="24"/>
        </w:rPr>
        <w:t>об усыновлении (удочерении), об установлении отцовства или о перемене</w:t>
      </w:r>
    </w:p>
    <w:p w:rsidR="00E053BA" w:rsidRPr="00E053BA" w:rsidRDefault="00E053BA" w:rsidP="00D9404F">
      <w:pPr>
        <w:pStyle w:val="af4"/>
        <w:ind w:left="0" w:firstLine="426"/>
        <w:jc w:val="both"/>
        <w:rPr>
          <w:szCs w:val="24"/>
        </w:rPr>
      </w:pPr>
      <w:r w:rsidRPr="00E053BA">
        <w:rPr>
          <w:szCs w:val="24"/>
        </w:rPr>
        <w:t>фамилии);</w:t>
      </w:r>
    </w:p>
    <w:p w:rsidR="00E053BA" w:rsidRPr="00E053BA" w:rsidRDefault="00E053BA" w:rsidP="00D9404F">
      <w:pPr>
        <w:pStyle w:val="af4"/>
        <w:ind w:left="0" w:firstLine="426"/>
        <w:jc w:val="both"/>
        <w:rPr>
          <w:szCs w:val="24"/>
        </w:rPr>
      </w:pPr>
      <w:r w:rsidRPr="00E053BA">
        <w:rPr>
          <w:szCs w:val="24"/>
        </w:rPr>
        <w:t>б)</w:t>
      </w:r>
      <w:r w:rsidRPr="00E053BA">
        <w:rPr>
          <w:szCs w:val="24"/>
        </w:rPr>
        <w:tab/>
        <w:t>для подтверждения неработающим супругом (супруги) статуса</w:t>
      </w:r>
    </w:p>
    <w:p w:rsidR="00E053BA" w:rsidRPr="00E053BA" w:rsidRDefault="00E053BA" w:rsidP="00D9404F">
      <w:pPr>
        <w:pStyle w:val="af4"/>
        <w:ind w:left="0" w:firstLine="426"/>
        <w:jc w:val="both"/>
        <w:rPr>
          <w:szCs w:val="24"/>
        </w:rPr>
      </w:pPr>
      <w:proofErr w:type="gramStart"/>
      <w:r w:rsidRPr="00E053BA">
        <w:rPr>
          <w:szCs w:val="24"/>
        </w:rPr>
        <w:t>неработающего</w:t>
      </w:r>
      <w:proofErr w:type="gramEnd"/>
      <w:r w:rsidRPr="00E053BA">
        <w:rPr>
          <w:szCs w:val="24"/>
        </w:rPr>
        <w:t xml:space="preserve"> (ей):</w:t>
      </w:r>
    </w:p>
    <w:p w:rsidR="00E053BA" w:rsidRPr="00E053BA" w:rsidRDefault="00E053BA" w:rsidP="00D9404F">
      <w:pPr>
        <w:pStyle w:val="af4"/>
        <w:ind w:left="0" w:firstLine="426"/>
        <w:jc w:val="both"/>
        <w:rPr>
          <w:szCs w:val="24"/>
        </w:rPr>
      </w:pPr>
      <w:r w:rsidRPr="00E053BA">
        <w:rPr>
          <w:szCs w:val="24"/>
        </w:rPr>
        <w:t>-</w:t>
      </w:r>
      <w:r w:rsidRPr="00E053BA">
        <w:rPr>
          <w:szCs w:val="24"/>
        </w:rPr>
        <w:tab/>
        <w:t>оригинал трудовой книжки (при наличии);</w:t>
      </w:r>
    </w:p>
    <w:p w:rsidR="00E053BA" w:rsidRPr="00E053BA" w:rsidRDefault="00E053BA" w:rsidP="00D9404F">
      <w:pPr>
        <w:pStyle w:val="af4"/>
        <w:ind w:left="0" w:firstLine="426"/>
        <w:jc w:val="both"/>
        <w:rPr>
          <w:szCs w:val="24"/>
        </w:rPr>
      </w:pPr>
      <w:r w:rsidRPr="00E053BA">
        <w:rPr>
          <w:szCs w:val="24"/>
        </w:rPr>
        <w:t>-</w:t>
      </w:r>
      <w:r w:rsidRPr="00E053BA">
        <w:rPr>
          <w:szCs w:val="24"/>
        </w:rPr>
        <w:tab/>
        <w:t>справка налоговых органов о том, что физическое лицо не является налогоплательщиком по налогу на доходы физических лиц и (или) не зарегистрировано в качестве предпринимателя без образования юридического лица;</w:t>
      </w:r>
    </w:p>
    <w:p w:rsidR="00E053BA" w:rsidRPr="00E053BA" w:rsidRDefault="00E053BA" w:rsidP="00D9404F">
      <w:pPr>
        <w:pStyle w:val="af4"/>
        <w:ind w:left="0" w:firstLine="426"/>
        <w:jc w:val="both"/>
        <w:rPr>
          <w:szCs w:val="24"/>
        </w:rPr>
      </w:pPr>
      <w:r w:rsidRPr="00E053BA">
        <w:rPr>
          <w:szCs w:val="24"/>
        </w:rPr>
        <w:t>в)</w:t>
      </w:r>
      <w:r w:rsidRPr="00E053BA">
        <w:rPr>
          <w:szCs w:val="24"/>
        </w:rPr>
        <w:tab/>
        <w:t xml:space="preserve">- для неработающих членов семьи работника (муж, жена)- справка </w:t>
      </w:r>
      <w:proofErr w:type="gramStart"/>
      <w:r w:rsidRPr="00E053BA">
        <w:rPr>
          <w:szCs w:val="24"/>
        </w:rPr>
        <w:t>из</w:t>
      </w:r>
      <w:proofErr w:type="gramEnd"/>
    </w:p>
    <w:p w:rsidR="00E053BA" w:rsidRPr="00E053BA" w:rsidRDefault="00E053BA" w:rsidP="00D9404F">
      <w:pPr>
        <w:pStyle w:val="af4"/>
        <w:ind w:left="0" w:firstLine="426"/>
        <w:jc w:val="both"/>
        <w:rPr>
          <w:szCs w:val="24"/>
        </w:rPr>
      </w:pPr>
      <w:r w:rsidRPr="00E053BA">
        <w:rPr>
          <w:szCs w:val="24"/>
        </w:rPr>
        <w:t xml:space="preserve">органов, осуществляющих пенсионное обеспечение о том, что страховая пенсия </w:t>
      </w:r>
      <w:proofErr w:type="gramStart"/>
      <w:r w:rsidRPr="00E053BA">
        <w:rPr>
          <w:szCs w:val="24"/>
        </w:rPr>
        <w:t>по</w:t>
      </w:r>
      <w:proofErr w:type="gramEnd"/>
    </w:p>
    <w:p w:rsidR="00E053BA" w:rsidRPr="00E053BA" w:rsidRDefault="00E053BA" w:rsidP="00D9404F">
      <w:pPr>
        <w:pStyle w:val="af4"/>
        <w:ind w:left="0" w:firstLine="426"/>
        <w:jc w:val="both"/>
        <w:rPr>
          <w:szCs w:val="24"/>
        </w:rPr>
      </w:pPr>
      <w:r w:rsidRPr="00E053BA">
        <w:rPr>
          <w:szCs w:val="24"/>
        </w:rPr>
        <w:t>старости и по инвалидности не назначалась.</w:t>
      </w:r>
    </w:p>
    <w:p w:rsidR="00E053BA" w:rsidRPr="00E053BA" w:rsidRDefault="00E053BA" w:rsidP="00D9404F">
      <w:pPr>
        <w:pStyle w:val="af4"/>
        <w:ind w:left="0" w:firstLine="426"/>
        <w:jc w:val="both"/>
        <w:rPr>
          <w:szCs w:val="24"/>
        </w:rPr>
      </w:pPr>
      <w:r w:rsidRPr="00E053BA">
        <w:rPr>
          <w:szCs w:val="24"/>
        </w:rPr>
        <w:t>г)</w:t>
      </w:r>
      <w:r w:rsidRPr="00E053BA">
        <w:rPr>
          <w:szCs w:val="24"/>
        </w:rPr>
        <w:tab/>
        <w:t>маршрут следования и место использования отпуска;</w:t>
      </w:r>
    </w:p>
    <w:p w:rsidR="00E053BA" w:rsidRPr="00E053BA" w:rsidRDefault="00E053BA" w:rsidP="00D9404F">
      <w:pPr>
        <w:pStyle w:val="af4"/>
        <w:ind w:left="0" w:firstLine="426"/>
        <w:jc w:val="both"/>
        <w:rPr>
          <w:szCs w:val="24"/>
        </w:rPr>
      </w:pPr>
      <w:r w:rsidRPr="00E053BA">
        <w:rPr>
          <w:szCs w:val="24"/>
        </w:rPr>
        <w:t>д)</w:t>
      </w:r>
      <w:r w:rsidRPr="00E053BA">
        <w:rPr>
          <w:szCs w:val="24"/>
        </w:rPr>
        <w:tab/>
        <w:t>виды транспортных средств, которыми предполагается воспользоваться;</w:t>
      </w:r>
    </w:p>
    <w:p w:rsidR="00E053BA" w:rsidRPr="00E053BA" w:rsidRDefault="00E053BA" w:rsidP="00D9404F">
      <w:pPr>
        <w:pStyle w:val="af4"/>
        <w:ind w:left="0" w:firstLine="426"/>
        <w:jc w:val="both"/>
        <w:rPr>
          <w:szCs w:val="24"/>
        </w:rPr>
      </w:pPr>
      <w:r w:rsidRPr="00E053BA">
        <w:rPr>
          <w:szCs w:val="24"/>
        </w:rPr>
        <w:t>е)</w:t>
      </w:r>
      <w:r w:rsidRPr="00E053BA">
        <w:rPr>
          <w:szCs w:val="24"/>
        </w:rPr>
        <w:tab/>
        <w:t>справка транспортной организации о примерной стоимости проезда или</w:t>
      </w:r>
    </w:p>
    <w:p w:rsidR="00E053BA" w:rsidRPr="00E053BA" w:rsidRDefault="00E053BA" w:rsidP="00D9404F">
      <w:pPr>
        <w:pStyle w:val="af4"/>
        <w:ind w:left="0" w:firstLine="426"/>
        <w:jc w:val="both"/>
        <w:rPr>
          <w:szCs w:val="24"/>
        </w:rPr>
      </w:pPr>
      <w:r w:rsidRPr="00E053BA">
        <w:rPr>
          <w:szCs w:val="24"/>
        </w:rPr>
        <w:t>заранее приобретенные проездные документы.</w:t>
      </w:r>
    </w:p>
    <w:p w:rsidR="00E053BA" w:rsidRDefault="00E053BA" w:rsidP="00D9404F">
      <w:pPr>
        <w:pStyle w:val="af4"/>
        <w:ind w:left="0" w:firstLine="426"/>
        <w:jc w:val="both"/>
        <w:rPr>
          <w:szCs w:val="24"/>
        </w:rPr>
      </w:pPr>
      <w:r w:rsidRPr="00E053BA">
        <w:rPr>
          <w:szCs w:val="24"/>
        </w:rPr>
        <w:t xml:space="preserve">Выплата компенсации производится исходя из примерной стоимости проезда по маршруту следования от места жительства работника организации к месту использования отпуска работника организации и обратно (согласно справке, выданной транспортной организацией или проездным документам) на основании представленного работником </w:t>
      </w:r>
      <w:r w:rsidRPr="00E053BA">
        <w:rPr>
          <w:szCs w:val="24"/>
        </w:rPr>
        <w:lastRenderedPageBreak/>
        <w:t xml:space="preserve">организации заявления не </w:t>
      </w:r>
      <w:proofErr w:type="gramStart"/>
      <w:r w:rsidRPr="00E053BA">
        <w:rPr>
          <w:szCs w:val="24"/>
        </w:rPr>
        <w:t>позднее</w:t>
      </w:r>
      <w:proofErr w:type="gramEnd"/>
      <w:r w:rsidRPr="00E053BA">
        <w:rPr>
          <w:szCs w:val="24"/>
        </w:rPr>
        <w:t xml:space="preserve"> чем за 3 рабочих дня до отъезда работника организации и членов его семьи к месту использования отпуска.</w:t>
      </w:r>
    </w:p>
    <w:p w:rsidR="00E053BA" w:rsidRPr="00E053BA" w:rsidRDefault="00E053BA" w:rsidP="00D9404F">
      <w:pPr>
        <w:pStyle w:val="af4"/>
        <w:ind w:left="0" w:firstLine="426"/>
        <w:jc w:val="both"/>
        <w:rPr>
          <w:szCs w:val="24"/>
        </w:rPr>
      </w:pPr>
      <w:r w:rsidRPr="00E053BA">
        <w:rPr>
          <w:szCs w:val="24"/>
        </w:rPr>
        <w:t xml:space="preserve">Для окончательного расчета работник организации обязан в течение 3 рабочих дней </w:t>
      </w:r>
      <w:proofErr w:type="gramStart"/>
      <w:r w:rsidRPr="00E053BA">
        <w:rPr>
          <w:szCs w:val="24"/>
        </w:rPr>
        <w:t>с даты выхода</w:t>
      </w:r>
      <w:proofErr w:type="gramEnd"/>
      <w:r w:rsidRPr="00E053BA">
        <w:rPr>
          <w:szCs w:val="24"/>
        </w:rPr>
        <w:t xml:space="preserve"> на работу из отпуска представить отчет о произведенных расходах с приложением подлинников проездных и перевозочных документов (билетов, багажных квитанций, других транспортных документов), подтверждающих расходы работника организации и членов его семьи.</w:t>
      </w:r>
    </w:p>
    <w:p w:rsidR="00E053BA" w:rsidRPr="00E053BA" w:rsidRDefault="00E053BA" w:rsidP="00D9404F">
      <w:pPr>
        <w:pStyle w:val="af4"/>
        <w:ind w:left="0" w:firstLine="426"/>
        <w:jc w:val="both"/>
        <w:rPr>
          <w:szCs w:val="24"/>
        </w:rPr>
      </w:pPr>
      <w:r w:rsidRPr="00E053BA">
        <w:rPr>
          <w:szCs w:val="24"/>
        </w:rPr>
        <w:t>В случае</w:t>
      </w:r>
      <w:proofErr w:type="gramStart"/>
      <w:r w:rsidRPr="00E053BA">
        <w:rPr>
          <w:szCs w:val="24"/>
        </w:rPr>
        <w:t>,</w:t>
      </w:r>
      <w:proofErr w:type="gramEnd"/>
      <w:r w:rsidRPr="00E053BA">
        <w:rPr>
          <w:szCs w:val="24"/>
        </w:rPr>
        <w:t xml:space="preserve"> если средства, выданные работнику организации в качестве предварительной компенсации расходов, превышают фактические расходы работника организации в соответствии с авансовым отчетом, работник организации обязан в течение 3 рабочих дней с даты представления отчета о произведенных расходах, вернуть организации неизрасходованные средства.</w:t>
      </w:r>
    </w:p>
    <w:p w:rsidR="00E053BA" w:rsidRDefault="00E053BA" w:rsidP="00D9404F">
      <w:pPr>
        <w:pStyle w:val="af4"/>
        <w:ind w:left="0" w:firstLine="426"/>
        <w:jc w:val="both"/>
        <w:rPr>
          <w:szCs w:val="24"/>
        </w:rPr>
      </w:pPr>
      <w:r w:rsidRPr="00E053BA">
        <w:rPr>
          <w:szCs w:val="24"/>
        </w:rPr>
        <w:t>В случае</w:t>
      </w:r>
      <w:proofErr w:type="gramStart"/>
      <w:r w:rsidRPr="00E053BA">
        <w:rPr>
          <w:szCs w:val="24"/>
        </w:rPr>
        <w:t>,</w:t>
      </w:r>
      <w:proofErr w:type="gramEnd"/>
      <w:r w:rsidRPr="00E053BA">
        <w:rPr>
          <w:szCs w:val="24"/>
        </w:rPr>
        <w:t xml:space="preserve"> если работник организации не воспользовался компенсацией в целях проезда к месту использования отпуска и обратно и не предоставил отчет о произведенных расходах, организация в течение 5 рабочих дней со дня истечения о срока предоставления отчета о произведенных расходах, предъявляет работнику письменное требование о возврате компенсации.</w:t>
      </w:r>
    </w:p>
    <w:p w:rsidR="00E053BA" w:rsidRDefault="00E053BA" w:rsidP="00D9404F">
      <w:pPr>
        <w:pStyle w:val="af4"/>
        <w:ind w:left="0" w:firstLine="426"/>
        <w:jc w:val="both"/>
        <w:rPr>
          <w:szCs w:val="24"/>
        </w:rPr>
      </w:pPr>
      <w:r w:rsidRPr="00E053BA">
        <w:rPr>
          <w:szCs w:val="24"/>
        </w:rPr>
        <w:t>В случае</w:t>
      </w:r>
      <w:proofErr w:type="gramStart"/>
      <w:r w:rsidRPr="00E053BA">
        <w:rPr>
          <w:szCs w:val="24"/>
        </w:rPr>
        <w:t>,</w:t>
      </w:r>
      <w:proofErr w:type="gramEnd"/>
      <w:r w:rsidRPr="00E053BA">
        <w:rPr>
          <w:szCs w:val="24"/>
        </w:rPr>
        <w:t xml:space="preserve"> если работник организации приступил к работе, а члены его семьи возвращаются позднее, работник организации обязан предоставить отчет о произведенных расходах членов семьи в течение трех рабочих дней с даты их приезда.</w:t>
      </w:r>
    </w:p>
    <w:p w:rsidR="00E053BA" w:rsidRPr="0038021F" w:rsidRDefault="00E053BA" w:rsidP="00D9404F">
      <w:pPr>
        <w:pStyle w:val="af4"/>
        <w:ind w:left="0" w:firstLine="426"/>
        <w:jc w:val="both"/>
        <w:rPr>
          <w:szCs w:val="24"/>
        </w:rPr>
      </w:pPr>
      <w:r w:rsidRPr="00E053BA">
        <w:rPr>
          <w:szCs w:val="24"/>
        </w:rPr>
        <w:t>Компенсация расходов работнику организации предоставляется только по основному месту работы.</w:t>
      </w:r>
    </w:p>
    <w:sectPr w:rsidR="00E053BA" w:rsidRPr="0038021F" w:rsidSect="00A07C75">
      <w:footerReference w:type="even" r:id="rId9"/>
      <w:footerReference w:type="default" r:id="rId10"/>
      <w:footerReference w:type="first" r:id="rId11"/>
      <w:pgSz w:w="11906" w:h="16838"/>
      <w:pgMar w:top="568" w:right="851" w:bottom="567" w:left="1418" w:header="720" w:footer="720"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983" w:rsidRDefault="00C74983">
      <w:r>
        <w:separator/>
      </w:r>
    </w:p>
  </w:endnote>
  <w:endnote w:type="continuationSeparator" w:id="0">
    <w:p w:rsidR="00C74983" w:rsidRDefault="00C7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983" w:rsidRDefault="00C74983" w:rsidP="00AB2BD7">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74983" w:rsidRDefault="00C74983" w:rsidP="00FD1B5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983" w:rsidRDefault="00C74983" w:rsidP="00AB2BD7">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9404F">
      <w:rPr>
        <w:rStyle w:val="a6"/>
        <w:noProof/>
      </w:rPr>
      <w:t>4</w:t>
    </w:r>
    <w:r>
      <w:rPr>
        <w:rStyle w:val="a6"/>
      </w:rPr>
      <w:fldChar w:fldCharType="end"/>
    </w:r>
  </w:p>
  <w:p w:rsidR="00C74983" w:rsidRPr="00D37C92" w:rsidRDefault="00C74983" w:rsidP="00FD1B5A">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983" w:rsidRDefault="00D9404F">
    <w:pPr>
      <w:pStyle w:val="a7"/>
      <w:jc w:val="center"/>
    </w:pPr>
    <w:r>
      <w:fldChar w:fldCharType="begin"/>
    </w:r>
    <w:r>
      <w:instrText xml:space="preserve"> PAGE   \* MERGEFORMAT </w:instrText>
    </w:r>
    <w:r>
      <w:fldChar w:fldCharType="separate"/>
    </w:r>
    <w:r>
      <w:rPr>
        <w:noProof/>
      </w:rPr>
      <w:t>1</w:t>
    </w:r>
    <w:r>
      <w:rPr>
        <w:noProof/>
      </w:rPr>
      <w:fldChar w:fldCharType="end"/>
    </w:r>
  </w:p>
  <w:p w:rsidR="00C74983" w:rsidRDefault="00C749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983" w:rsidRDefault="00C74983">
      <w:r>
        <w:separator/>
      </w:r>
    </w:p>
  </w:footnote>
  <w:footnote w:type="continuationSeparator" w:id="0">
    <w:p w:rsidR="00C74983" w:rsidRDefault="00C74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4673"/>
    <w:multiLevelType w:val="hybridMultilevel"/>
    <w:tmpl w:val="F9F254E8"/>
    <w:lvl w:ilvl="0" w:tplc="E124E81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82384"/>
    <w:multiLevelType w:val="hybridMultilevel"/>
    <w:tmpl w:val="AD725A28"/>
    <w:lvl w:ilvl="0" w:tplc="0419000F">
      <w:start w:val="1"/>
      <w:numFmt w:val="decimal"/>
      <w:lvlText w:val="%1."/>
      <w:lvlJc w:val="left"/>
      <w:pPr>
        <w:ind w:left="404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750DF0"/>
    <w:multiLevelType w:val="hybridMultilevel"/>
    <w:tmpl w:val="21C01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0E06BE"/>
    <w:multiLevelType w:val="hybridMultilevel"/>
    <w:tmpl w:val="22965F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C354527"/>
    <w:multiLevelType w:val="hybridMultilevel"/>
    <w:tmpl w:val="3C4ECA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0A52105"/>
    <w:multiLevelType w:val="multilevel"/>
    <w:tmpl w:val="F120D77E"/>
    <w:lvl w:ilvl="0">
      <w:start w:val="2"/>
      <w:numFmt w:val="decimal"/>
      <w:lvlText w:val="%1."/>
      <w:lvlJc w:val="left"/>
      <w:pPr>
        <w:ind w:left="480" w:hanging="480"/>
      </w:pPr>
      <w:rPr>
        <w:rFonts w:hint="default"/>
      </w:rPr>
    </w:lvl>
    <w:lvl w:ilvl="1">
      <w:start w:val="1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C239F5"/>
    <w:multiLevelType w:val="hybridMultilevel"/>
    <w:tmpl w:val="A956FC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F84B4A"/>
    <w:multiLevelType w:val="hybridMultilevel"/>
    <w:tmpl w:val="C284BE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B116C45"/>
    <w:multiLevelType w:val="multilevel"/>
    <w:tmpl w:val="88CA0FC4"/>
    <w:lvl w:ilvl="0">
      <w:start w:val="1"/>
      <w:numFmt w:val="decimal"/>
      <w:lvlText w:val="%1."/>
      <w:lvlJc w:val="left"/>
      <w:pPr>
        <w:ind w:left="720" w:hanging="360"/>
      </w:pPr>
      <w:rPr>
        <w:rFonts w:hint="default"/>
      </w:rPr>
    </w:lvl>
    <w:lvl w:ilvl="1">
      <w:start w:val="1"/>
      <w:numFmt w:val="decimal"/>
      <w:isLgl/>
      <w:lvlText w:val="%1.%2"/>
      <w:lvlJc w:val="left"/>
      <w:pPr>
        <w:ind w:left="4650" w:hanging="3930"/>
      </w:pPr>
      <w:rPr>
        <w:rFonts w:hint="default"/>
      </w:rPr>
    </w:lvl>
    <w:lvl w:ilvl="2">
      <w:start w:val="1"/>
      <w:numFmt w:val="decimal"/>
      <w:isLgl/>
      <w:lvlText w:val="%1.%2.%3"/>
      <w:lvlJc w:val="left"/>
      <w:pPr>
        <w:ind w:left="5010" w:hanging="3930"/>
      </w:pPr>
      <w:rPr>
        <w:rFonts w:hint="default"/>
      </w:rPr>
    </w:lvl>
    <w:lvl w:ilvl="3">
      <w:start w:val="1"/>
      <w:numFmt w:val="decimal"/>
      <w:isLgl/>
      <w:lvlText w:val="%1.%2.%3.%4"/>
      <w:lvlJc w:val="left"/>
      <w:pPr>
        <w:ind w:left="5370" w:hanging="3930"/>
      </w:pPr>
      <w:rPr>
        <w:rFonts w:hint="default"/>
      </w:rPr>
    </w:lvl>
    <w:lvl w:ilvl="4">
      <w:start w:val="1"/>
      <w:numFmt w:val="decimal"/>
      <w:isLgl/>
      <w:lvlText w:val="%1.%2.%3.%4.%5"/>
      <w:lvlJc w:val="left"/>
      <w:pPr>
        <w:ind w:left="5730" w:hanging="3930"/>
      </w:pPr>
      <w:rPr>
        <w:rFonts w:hint="default"/>
      </w:rPr>
    </w:lvl>
    <w:lvl w:ilvl="5">
      <w:start w:val="1"/>
      <w:numFmt w:val="decimal"/>
      <w:isLgl/>
      <w:lvlText w:val="%1.%2.%3.%4.%5.%6"/>
      <w:lvlJc w:val="left"/>
      <w:pPr>
        <w:ind w:left="6090" w:hanging="3930"/>
      </w:pPr>
      <w:rPr>
        <w:rFonts w:hint="default"/>
      </w:rPr>
    </w:lvl>
    <w:lvl w:ilvl="6">
      <w:start w:val="1"/>
      <w:numFmt w:val="decimal"/>
      <w:isLgl/>
      <w:lvlText w:val="%1.%2.%3.%4.%5.%6.%7"/>
      <w:lvlJc w:val="left"/>
      <w:pPr>
        <w:ind w:left="6450" w:hanging="3930"/>
      </w:pPr>
      <w:rPr>
        <w:rFonts w:hint="default"/>
      </w:rPr>
    </w:lvl>
    <w:lvl w:ilvl="7">
      <w:start w:val="1"/>
      <w:numFmt w:val="decimal"/>
      <w:isLgl/>
      <w:lvlText w:val="%1.%2.%3.%4.%5.%6.%7.%8"/>
      <w:lvlJc w:val="left"/>
      <w:pPr>
        <w:ind w:left="6810" w:hanging="3930"/>
      </w:pPr>
      <w:rPr>
        <w:rFonts w:hint="default"/>
      </w:rPr>
    </w:lvl>
    <w:lvl w:ilvl="8">
      <w:start w:val="1"/>
      <w:numFmt w:val="decimal"/>
      <w:isLgl/>
      <w:lvlText w:val="%1.%2.%3.%4.%5.%6.%7.%8.%9"/>
      <w:lvlJc w:val="left"/>
      <w:pPr>
        <w:ind w:left="7170" w:hanging="3930"/>
      </w:pPr>
      <w:rPr>
        <w:rFonts w:hint="default"/>
      </w:rPr>
    </w:lvl>
  </w:abstractNum>
  <w:abstractNum w:abstractNumId="9">
    <w:nsid w:val="2DC77979"/>
    <w:multiLevelType w:val="singleLevel"/>
    <w:tmpl w:val="2846560E"/>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10">
    <w:nsid w:val="3898648A"/>
    <w:multiLevelType w:val="hybridMultilevel"/>
    <w:tmpl w:val="26AC0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C25A9F"/>
    <w:multiLevelType w:val="singleLevel"/>
    <w:tmpl w:val="2846560E"/>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12">
    <w:nsid w:val="43084BE9"/>
    <w:multiLevelType w:val="singleLevel"/>
    <w:tmpl w:val="ECCCEDCA"/>
    <w:lvl w:ilvl="0">
      <w:start w:val="3"/>
      <w:numFmt w:val="bullet"/>
      <w:lvlText w:val="-"/>
      <w:lvlJc w:val="left"/>
      <w:pPr>
        <w:tabs>
          <w:tab w:val="num" w:pos="1080"/>
        </w:tabs>
        <w:ind w:left="1080" w:hanging="360"/>
      </w:pPr>
      <w:rPr>
        <w:rFonts w:hint="default"/>
      </w:rPr>
    </w:lvl>
  </w:abstractNum>
  <w:abstractNum w:abstractNumId="13">
    <w:nsid w:val="43710ACD"/>
    <w:multiLevelType w:val="hybridMultilevel"/>
    <w:tmpl w:val="C8A8755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D37364"/>
    <w:multiLevelType w:val="hybridMultilevel"/>
    <w:tmpl w:val="FC70D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F44608"/>
    <w:multiLevelType w:val="hybridMultilevel"/>
    <w:tmpl w:val="E318B67A"/>
    <w:lvl w:ilvl="0" w:tplc="32C2AF9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3C39BC"/>
    <w:multiLevelType w:val="multilevel"/>
    <w:tmpl w:val="A850B11A"/>
    <w:lvl w:ilvl="0">
      <w:start w:val="2"/>
      <w:numFmt w:val="decimal"/>
      <w:lvlText w:val="%1."/>
      <w:lvlJc w:val="left"/>
      <w:pPr>
        <w:ind w:left="480" w:hanging="480"/>
      </w:pPr>
      <w:rPr>
        <w:rFonts w:hint="default"/>
      </w:rPr>
    </w:lvl>
    <w:lvl w:ilvl="1">
      <w:start w:val="18"/>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614719B5"/>
    <w:multiLevelType w:val="hybridMultilevel"/>
    <w:tmpl w:val="3BD02B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DC277B6"/>
    <w:multiLevelType w:val="hybridMultilevel"/>
    <w:tmpl w:val="98580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9">
    <w:nsid w:val="7195272D"/>
    <w:multiLevelType w:val="hybridMultilevel"/>
    <w:tmpl w:val="1EF4E560"/>
    <w:lvl w:ilvl="0" w:tplc="D3003EC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F72DD5"/>
    <w:multiLevelType w:val="hybridMultilevel"/>
    <w:tmpl w:val="783025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3"/>
  </w:num>
  <w:num w:numId="3">
    <w:abstractNumId w:val="20"/>
  </w:num>
  <w:num w:numId="4">
    <w:abstractNumId w:val="12"/>
  </w:num>
  <w:num w:numId="5">
    <w:abstractNumId w:val="1"/>
  </w:num>
  <w:num w:numId="6">
    <w:abstractNumId w:val="4"/>
  </w:num>
  <w:num w:numId="7">
    <w:abstractNumId w:val="9"/>
    <w:lvlOverride w:ilvl="0">
      <w:startOverride w:val="1"/>
    </w:lvlOverride>
  </w:num>
  <w:num w:numId="8">
    <w:abstractNumId w:val="9"/>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9">
    <w:abstractNumId w:val="18"/>
  </w:num>
  <w:num w:numId="10">
    <w:abstractNumId w:val="11"/>
    <w:lvlOverride w:ilvl="0">
      <w:startOverride w:val="1"/>
    </w:lvlOverride>
  </w:num>
  <w:num w:numId="11">
    <w:abstractNumId w:val="1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2">
    <w:abstractNumId w:val="17"/>
  </w:num>
  <w:num w:numId="13">
    <w:abstractNumId w:val="16"/>
  </w:num>
  <w:num w:numId="14">
    <w:abstractNumId w:val="14"/>
  </w:num>
  <w:num w:numId="15">
    <w:abstractNumId w:val="5"/>
  </w:num>
  <w:num w:numId="16">
    <w:abstractNumId w:val="2"/>
  </w:num>
  <w:num w:numId="17">
    <w:abstractNumId w:val="10"/>
  </w:num>
  <w:num w:numId="18">
    <w:abstractNumId w:val="8"/>
  </w:num>
  <w:num w:numId="19">
    <w:abstractNumId w:val="19"/>
  </w:num>
  <w:num w:numId="20">
    <w:abstractNumId w:val="15"/>
  </w:num>
  <w:num w:numId="21">
    <w:abstractNumId w:val="0"/>
  </w:num>
  <w:num w:numId="22">
    <w:abstractNumId w:val="13"/>
  </w:num>
  <w:num w:numId="2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0505AD"/>
    <w:rsid w:val="0000010E"/>
    <w:rsid w:val="00006E72"/>
    <w:rsid w:val="000109F2"/>
    <w:rsid w:val="00013E1C"/>
    <w:rsid w:val="000141C4"/>
    <w:rsid w:val="00015445"/>
    <w:rsid w:val="00017B65"/>
    <w:rsid w:val="00020915"/>
    <w:rsid w:val="000209FD"/>
    <w:rsid w:val="000229A6"/>
    <w:rsid w:val="00022CD8"/>
    <w:rsid w:val="000239AE"/>
    <w:rsid w:val="00026A4B"/>
    <w:rsid w:val="000311CE"/>
    <w:rsid w:val="00031492"/>
    <w:rsid w:val="000414CA"/>
    <w:rsid w:val="000432F2"/>
    <w:rsid w:val="0004718E"/>
    <w:rsid w:val="000471E5"/>
    <w:rsid w:val="000505AD"/>
    <w:rsid w:val="0005715C"/>
    <w:rsid w:val="00057885"/>
    <w:rsid w:val="00071DE8"/>
    <w:rsid w:val="000721DB"/>
    <w:rsid w:val="000731D5"/>
    <w:rsid w:val="00073786"/>
    <w:rsid w:val="00076909"/>
    <w:rsid w:val="0007699A"/>
    <w:rsid w:val="00080443"/>
    <w:rsid w:val="000810FC"/>
    <w:rsid w:val="00084A7D"/>
    <w:rsid w:val="00084A90"/>
    <w:rsid w:val="000900AB"/>
    <w:rsid w:val="00090178"/>
    <w:rsid w:val="00090A6F"/>
    <w:rsid w:val="0009355F"/>
    <w:rsid w:val="00093CF8"/>
    <w:rsid w:val="000953B9"/>
    <w:rsid w:val="000A14EB"/>
    <w:rsid w:val="000A18C1"/>
    <w:rsid w:val="000A2CD6"/>
    <w:rsid w:val="000A4609"/>
    <w:rsid w:val="000A673E"/>
    <w:rsid w:val="000B19B3"/>
    <w:rsid w:val="000B4B92"/>
    <w:rsid w:val="000B665B"/>
    <w:rsid w:val="000C008B"/>
    <w:rsid w:val="000C1266"/>
    <w:rsid w:val="000C1A52"/>
    <w:rsid w:val="000C3B30"/>
    <w:rsid w:val="000C4A13"/>
    <w:rsid w:val="000C5A0B"/>
    <w:rsid w:val="000C6151"/>
    <w:rsid w:val="000D3146"/>
    <w:rsid w:val="000D3A74"/>
    <w:rsid w:val="000D3C72"/>
    <w:rsid w:val="000D574D"/>
    <w:rsid w:val="000D58CE"/>
    <w:rsid w:val="000D64E4"/>
    <w:rsid w:val="000D6A6E"/>
    <w:rsid w:val="000E0F51"/>
    <w:rsid w:val="000E2B8E"/>
    <w:rsid w:val="000F00AA"/>
    <w:rsid w:val="000F09EC"/>
    <w:rsid w:val="000F1115"/>
    <w:rsid w:val="000F46DD"/>
    <w:rsid w:val="000F48AE"/>
    <w:rsid w:val="001002EC"/>
    <w:rsid w:val="001049E3"/>
    <w:rsid w:val="00104E63"/>
    <w:rsid w:val="00107F1A"/>
    <w:rsid w:val="001106EF"/>
    <w:rsid w:val="00120880"/>
    <w:rsid w:val="001209A9"/>
    <w:rsid w:val="00120C3A"/>
    <w:rsid w:val="00123FEA"/>
    <w:rsid w:val="001255E0"/>
    <w:rsid w:val="00126CAC"/>
    <w:rsid w:val="0013751F"/>
    <w:rsid w:val="00141157"/>
    <w:rsid w:val="00141C68"/>
    <w:rsid w:val="001431A4"/>
    <w:rsid w:val="001457E0"/>
    <w:rsid w:val="0014591A"/>
    <w:rsid w:val="001501D8"/>
    <w:rsid w:val="00151CE3"/>
    <w:rsid w:val="00155ACD"/>
    <w:rsid w:val="0015703F"/>
    <w:rsid w:val="00161B2D"/>
    <w:rsid w:val="00162242"/>
    <w:rsid w:val="001639FA"/>
    <w:rsid w:val="00165BCF"/>
    <w:rsid w:val="0017018D"/>
    <w:rsid w:val="00172256"/>
    <w:rsid w:val="001728D5"/>
    <w:rsid w:val="00172FFB"/>
    <w:rsid w:val="001755B1"/>
    <w:rsid w:val="001766F2"/>
    <w:rsid w:val="00177CD9"/>
    <w:rsid w:val="00181D10"/>
    <w:rsid w:val="00184483"/>
    <w:rsid w:val="001866D6"/>
    <w:rsid w:val="00186D91"/>
    <w:rsid w:val="001873B4"/>
    <w:rsid w:val="00192656"/>
    <w:rsid w:val="0019354A"/>
    <w:rsid w:val="001A025D"/>
    <w:rsid w:val="001A13A1"/>
    <w:rsid w:val="001A47B4"/>
    <w:rsid w:val="001A731F"/>
    <w:rsid w:val="001B63E5"/>
    <w:rsid w:val="001C550C"/>
    <w:rsid w:val="001C6045"/>
    <w:rsid w:val="001C7B06"/>
    <w:rsid w:val="001D00B4"/>
    <w:rsid w:val="001D1899"/>
    <w:rsid w:val="001D23B4"/>
    <w:rsid w:val="001D2C77"/>
    <w:rsid w:val="001D53FA"/>
    <w:rsid w:val="001D5B9A"/>
    <w:rsid w:val="001D7C3A"/>
    <w:rsid w:val="001E0E2D"/>
    <w:rsid w:val="001E12C4"/>
    <w:rsid w:val="001E22A4"/>
    <w:rsid w:val="001E45F7"/>
    <w:rsid w:val="001F1253"/>
    <w:rsid w:val="001F29B9"/>
    <w:rsid w:val="001F4762"/>
    <w:rsid w:val="002001AD"/>
    <w:rsid w:val="00202940"/>
    <w:rsid w:val="00205362"/>
    <w:rsid w:val="00206D95"/>
    <w:rsid w:val="002101A5"/>
    <w:rsid w:val="00211210"/>
    <w:rsid w:val="00212426"/>
    <w:rsid w:val="00220D56"/>
    <w:rsid w:val="002210DF"/>
    <w:rsid w:val="002226BF"/>
    <w:rsid w:val="0022285A"/>
    <w:rsid w:val="002268E2"/>
    <w:rsid w:val="0023125F"/>
    <w:rsid w:val="0024509D"/>
    <w:rsid w:val="002557E5"/>
    <w:rsid w:val="00255E2E"/>
    <w:rsid w:val="00256242"/>
    <w:rsid w:val="00263CF0"/>
    <w:rsid w:val="0026469C"/>
    <w:rsid w:val="0026512D"/>
    <w:rsid w:val="00265E59"/>
    <w:rsid w:val="00267AA1"/>
    <w:rsid w:val="00271996"/>
    <w:rsid w:val="00272661"/>
    <w:rsid w:val="00272D9A"/>
    <w:rsid w:val="002738CD"/>
    <w:rsid w:val="00273CBD"/>
    <w:rsid w:val="00273CEE"/>
    <w:rsid w:val="00276996"/>
    <w:rsid w:val="00277813"/>
    <w:rsid w:val="00280DCB"/>
    <w:rsid w:val="00283ACF"/>
    <w:rsid w:val="00284854"/>
    <w:rsid w:val="00285372"/>
    <w:rsid w:val="002876BE"/>
    <w:rsid w:val="00291345"/>
    <w:rsid w:val="00292C0A"/>
    <w:rsid w:val="00294DF6"/>
    <w:rsid w:val="0029749B"/>
    <w:rsid w:val="002A1E0E"/>
    <w:rsid w:val="002A24C2"/>
    <w:rsid w:val="002A5070"/>
    <w:rsid w:val="002A5D49"/>
    <w:rsid w:val="002A6363"/>
    <w:rsid w:val="002B1CFA"/>
    <w:rsid w:val="002B2B6D"/>
    <w:rsid w:val="002B2FA5"/>
    <w:rsid w:val="002B6065"/>
    <w:rsid w:val="002B626B"/>
    <w:rsid w:val="002B63DE"/>
    <w:rsid w:val="002B6BA7"/>
    <w:rsid w:val="002C27B9"/>
    <w:rsid w:val="002C5A6E"/>
    <w:rsid w:val="002C6938"/>
    <w:rsid w:val="002C7BED"/>
    <w:rsid w:val="002D259D"/>
    <w:rsid w:val="002D3D39"/>
    <w:rsid w:val="002D4EB9"/>
    <w:rsid w:val="002D780E"/>
    <w:rsid w:val="002E102C"/>
    <w:rsid w:val="002E2103"/>
    <w:rsid w:val="002E5D66"/>
    <w:rsid w:val="002E5DA8"/>
    <w:rsid w:val="002E5F35"/>
    <w:rsid w:val="002E6E5C"/>
    <w:rsid w:val="002E7C6F"/>
    <w:rsid w:val="002F5117"/>
    <w:rsid w:val="002F686B"/>
    <w:rsid w:val="0030153A"/>
    <w:rsid w:val="00301BDD"/>
    <w:rsid w:val="003033BC"/>
    <w:rsid w:val="00306BBA"/>
    <w:rsid w:val="00306C0E"/>
    <w:rsid w:val="00317072"/>
    <w:rsid w:val="00317B42"/>
    <w:rsid w:val="003200A5"/>
    <w:rsid w:val="00321AEB"/>
    <w:rsid w:val="0032287A"/>
    <w:rsid w:val="0032293E"/>
    <w:rsid w:val="00324C3F"/>
    <w:rsid w:val="0032730F"/>
    <w:rsid w:val="0032764E"/>
    <w:rsid w:val="003319D3"/>
    <w:rsid w:val="003339C8"/>
    <w:rsid w:val="00333D99"/>
    <w:rsid w:val="00334526"/>
    <w:rsid w:val="00334C09"/>
    <w:rsid w:val="0033549E"/>
    <w:rsid w:val="00335790"/>
    <w:rsid w:val="00337EF6"/>
    <w:rsid w:val="00343304"/>
    <w:rsid w:val="00345425"/>
    <w:rsid w:val="0034667C"/>
    <w:rsid w:val="003528F4"/>
    <w:rsid w:val="00353292"/>
    <w:rsid w:val="00355CF1"/>
    <w:rsid w:val="00357F91"/>
    <w:rsid w:val="00366D7E"/>
    <w:rsid w:val="00375307"/>
    <w:rsid w:val="003770C4"/>
    <w:rsid w:val="003773A7"/>
    <w:rsid w:val="00377D58"/>
    <w:rsid w:val="0038021F"/>
    <w:rsid w:val="003840E4"/>
    <w:rsid w:val="00386D84"/>
    <w:rsid w:val="003931A5"/>
    <w:rsid w:val="003932C4"/>
    <w:rsid w:val="0039582B"/>
    <w:rsid w:val="00397AD7"/>
    <w:rsid w:val="003A224E"/>
    <w:rsid w:val="003A3265"/>
    <w:rsid w:val="003A3BDA"/>
    <w:rsid w:val="003B22DF"/>
    <w:rsid w:val="003B4826"/>
    <w:rsid w:val="003B511D"/>
    <w:rsid w:val="003B6AA2"/>
    <w:rsid w:val="003B73E6"/>
    <w:rsid w:val="003C19B4"/>
    <w:rsid w:val="003C19F0"/>
    <w:rsid w:val="003C535A"/>
    <w:rsid w:val="003C5A42"/>
    <w:rsid w:val="003C5D58"/>
    <w:rsid w:val="003D0AFE"/>
    <w:rsid w:val="003E4145"/>
    <w:rsid w:val="003E5FC2"/>
    <w:rsid w:val="003F17BB"/>
    <w:rsid w:val="003F4115"/>
    <w:rsid w:val="003F5FA4"/>
    <w:rsid w:val="003F6C3B"/>
    <w:rsid w:val="00400DD1"/>
    <w:rsid w:val="00407A70"/>
    <w:rsid w:val="004110F4"/>
    <w:rsid w:val="00412C4B"/>
    <w:rsid w:val="00414EB7"/>
    <w:rsid w:val="004156A1"/>
    <w:rsid w:val="00420332"/>
    <w:rsid w:val="00421338"/>
    <w:rsid w:val="00422757"/>
    <w:rsid w:val="00422D46"/>
    <w:rsid w:val="00423E80"/>
    <w:rsid w:val="004274EA"/>
    <w:rsid w:val="004307E5"/>
    <w:rsid w:val="004315FB"/>
    <w:rsid w:val="00431D91"/>
    <w:rsid w:val="00432818"/>
    <w:rsid w:val="00441878"/>
    <w:rsid w:val="00441F6C"/>
    <w:rsid w:val="00443F8C"/>
    <w:rsid w:val="004458FF"/>
    <w:rsid w:val="0045149C"/>
    <w:rsid w:val="0045204F"/>
    <w:rsid w:val="00452D05"/>
    <w:rsid w:val="00453A16"/>
    <w:rsid w:val="00454854"/>
    <w:rsid w:val="00461898"/>
    <w:rsid w:val="00466547"/>
    <w:rsid w:val="0046674B"/>
    <w:rsid w:val="00466F66"/>
    <w:rsid w:val="00467796"/>
    <w:rsid w:val="00470313"/>
    <w:rsid w:val="00470630"/>
    <w:rsid w:val="00472A27"/>
    <w:rsid w:val="0048048D"/>
    <w:rsid w:val="00483BA7"/>
    <w:rsid w:val="0048711A"/>
    <w:rsid w:val="00491AF5"/>
    <w:rsid w:val="0049483C"/>
    <w:rsid w:val="00495269"/>
    <w:rsid w:val="004A1FBB"/>
    <w:rsid w:val="004A4FB4"/>
    <w:rsid w:val="004A664D"/>
    <w:rsid w:val="004B000B"/>
    <w:rsid w:val="004B21CD"/>
    <w:rsid w:val="004B2FB8"/>
    <w:rsid w:val="004B4719"/>
    <w:rsid w:val="004B5CD2"/>
    <w:rsid w:val="004B6197"/>
    <w:rsid w:val="004B61F2"/>
    <w:rsid w:val="004B7C1D"/>
    <w:rsid w:val="004C09AF"/>
    <w:rsid w:val="004C09C6"/>
    <w:rsid w:val="004C0F4E"/>
    <w:rsid w:val="004C1186"/>
    <w:rsid w:val="004C20B3"/>
    <w:rsid w:val="004C2122"/>
    <w:rsid w:val="004C2799"/>
    <w:rsid w:val="004C52F6"/>
    <w:rsid w:val="004C7C6B"/>
    <w:rsid w:val="004D2453"/>
    <w:rsid w:val="004D27D9"/>
    <w:rsid w:val="004D443E"/>
    <w:rsid w:val="004D6B90"/>
    <w:rsid w:val="004D6D2D"/>
    <w:rsid w:val="004E31F2"/>
    <w:rsid w:val="004E432D"/>
    <w:rsid w:val="004E62ED"/>
    <w:rsid w:val="004E67E0"/>
    <w:rsid w:val="004F17E6"/>
    <w:rsid w:val="004F4473"/>
    <w:rsid w:val="004F5185"/>
    <w:rsid w:val="00500A7E"/>
    <w:rsid w:val="00503940"/>
    <w:rsid w:val="005039EB"/>
    <w:rsid w:val="00503B1E"/>
    <w:rsid w:val="00503C77"/>
    <w:rsid w:val="00503FE0"/>
    <w:rsid w:val="0050429B"/>
    <w:rsid w:val="00513400"/>
    <w:rsid w:val="005219B7"/>
    <w:rsid w:val="00522021"/>
    <w:rsid w:val="00523CA5"/>
    <w:rsid w:val="00524755"/>
    <w:rsid w:val="00524A45"/>
    <w:rsid w:val="005302F5"/>
    <w:rsid w:val="005333F9"/>
    <w:rsid w:val="00535532"/>
    <w:rsid w:val="005361E8"/>
    <w:rsid w:val="00536E1C"/>
    <w:rsid w:val="00540CDD"/>
    <w:rsid w:val="00542F74"/>
    <w:rsid w:val="00544742"/>
    <w:rsid w:val="00544BF5"/>
    <w:rsid w:val="00550528"/>
    <w:rsid w:val="0055052B"/>
    <w:rsid w:val="00553348"/>
    <w:rsid w:val="00555CC1"/>
    <w:rsid w:val="00556316"/>
    <w:rsid w:val="005618D5"/>
    <w:rsid w:val="00561E2B"/>
    <w:rsid w:val="005650AE"/>
    <w:rsid w:val="005657CF"/>
    <w:rsid w:val="00567145"/>
    <w:rsid w:val="00567D86"/>
    <w:rsid w:val="00573F94"/>
    <w:rsid w:val="00575218"/>
    <w:rsid w:val="0057548D"/>
    <w:rsid w:val="00577DD7"/>
    <w:rsid w:val="00583028"/>
    <w:rsid w:val="00583837"/>
    <w:rsid w:val="005911AF"/>
    <w:rsid w:val="00593FDD"/>
    <w:rsid w:val="005A3467"/>
    <w:rsid w:val="005A3805"/>
    <w:rsid w:val="005A3CE1"/>
    <w:rsid w:val="005A492A"/>
    <w:rsid w:val="005A596F"/>
    <w:rsid w:val="005A6E7A"/>
    <w:rsid w:val="005A795C"/>
    <w:rsid w:val="005C0BAA"/>
    <w:rsid w:val="005C0BFA"/>
    <w:rsid w:val="005C33F6"/>
    <w:rsid w:val="005C3ED7"/>
    <w:rsid w:val="005C7B8C"/>
    <w:rsid w:val="005D6583"/>
    <w:rsid w:val="005D7947"/>
    <w:rsid w:val="005D7E21"/>
    <w:rsid w:val="005E03E5"/>
    <w:rsid w:val="005E328B"/>
    <w:rsid w:val="005E549A"/>
    <w:rsid w:val="005E69C7"/>
    <w:rsid w:val="005F4B5A"/>
    <w:rsid w:val="005F6B9E"/>
    <w:rsid w:val="0060164E"/>
    <w:rsid w:val="0060715C"/>
    <w:rsid w:val="00607CFF"/>
    <w:rsid w:val="00611842"/>
    <w:rsid w:val="00614446"/>
    <w:rsid w:val="00616664"/>
    <w:rsid w:val="006203A9"/>
    <w:rsid w:val="006222BE"/>
    <w:rsid w:val="00627AF2"/>
    <w:rsid w:val="00631D95"/>
    <w:rsid w:val="00640230"/>
    <w:rsid w:val="006431BF"/>
    <w:rsid w:val="006432B6"/>
    <w:rsid w:val="0064501B"/>
    <w:rsid w:val="00647893"/>
    <w:rsid w:val="00656106"/>
    <w:rsid w:val="006565B8"/>
    <w:rsid w:val="006566A5"/>
    <w:rsid w:val="006568A0"/>
    <w:rsid w:val="00663021"/>
    <w:rsid w:val="00665BF3"/>
    <w:rsid w:val="00666AFB"/>
    <w:rsid w:val="006670E6"/>
    <w:rsid w:val="00667BAF"/>
    <w:rsid w:val="00673F7E"/>
    <w:rsid w:val="00675566"/>
    <w:rsid w:val="006768DF"/>
    <w:rsid w:val="00681581"/>
    <w:rsid w:val="00683FAC"/>
    <w:rsid w:val="006845E3"/>
    <w:rsid w:val="00685E67"/>
    <w:rsid w:val="00686A64"/>
    <w:rsid w:val="00687559"/>
    <w:rsid w:val="006901BC"/>
    <w:rsid w:val="00690C48"/>
    <w:rsid w:val="006917C5"/>
    <w:rsid w:val="00695A37"/>
    <w:rsid w:val="00696E97"/>
    <w:rsid w:val="00697107"/>
    <w:rsid w:val="006A20E8"/>
    <w:rsid w:val="006A38BD"/>
    <w:rsid w:val="006A3CD4"/>
    <w:rsid w:val="006A475A"/>
    <w:rsid w:val="006A534A"/>
    <w:rsid w:val="006A6D96"/>
    <w:rsid w:val="006B0A1F"/>
    <w:rsid w:val="006C13B1"/>
    <w:rsid w:val="006C28B6"/>
    <w:rsid w:val="006C3CA4"/>
    <w:rsid w:val="006C4FE6"/>
    <w:rsid w:val="006C5F86"/>
    <w:rsid w:val="006D0D10"/>
    <w:rsid w:val="006D0F15"/>
    <w:rsid w:val="006D434E"/>
    <w:rsid w:val="006D5A22"/>
    <w:rsid w:val="006D7065"/>
    <w:rsid w:val="006D7DEF"/>
    <w:rsid w:val="006E25D0"/>
    <w:rsid w:val="006E2E6F"/>
    <w:rsid w:val="006E349A"/>
    <w:rsid w:val="006E38A2"/>
    <w:rsid w:val="006E4BF5"/>
    <w:rsid w:val="006E4D20"/>
    <w:rsid w:val="006E6C76"/>
    <w:rsid w:val="006E6D1E"/>
    <w:rsid w:val="006F0C25"/>
    <w:rsid w:val="006F5B22"/>
    <w:rsid w:val="006F7541"/>
    <w:rsid w:val="00702678"/>
    <w:rsid w:val="00702F36"/>
    <w:rsid w:val="0070348D"/>
    <w:rsid w:val="00705CDA"/>
    <w:rsid w:val="00712137"/>
    <w:rsid w:val="00713492"/>
    <w:rsid w:val="00715C11"/>
    <w:rsid w:val="00716086"/>
    <w:rsid w:val="0072291D"/>
    <w:rsid w:val="0072766B"/>
    <w:rsid w:val="007327B5"/>
    <w:rsid w:val="007368FC"/>
    <w:rsid w:val="00736FED"/>
    <w:rsid w:val="0074010F"/>
    <w:rsid w:val="00742266"/>
    <w:rsid w:val="00743E22"/>
    <w:rsid w:val="00745FFD"/>
    <w:rsid w:val="00754108"/>
    <w:rsid w:val="00754359"/>
    <w:rsid w:val="00754463"/>
    <w:rsid w:val="00755704"/>
    <w:rsid w:val="0076037B"/>
    <w:rsid w:val="007670A5"/>
    <w:rsid w:val="00767F85"/>
    <w:rsid w:val="007722F8"/>
    <w:rsid w:val="00774C5A"/>
    <w:rsid w:val="00777CF4"/>
    <w:rsid w:val="0078182D"/>
    <w:rsid w:val="007854EC"/>
    <w:rsid w:val="00787B14"/>
    <w:rsid w:val="007A0143"/>
    <w:rsid w:val="007A1CFD"/>
    <w:rsid w:val="007A389A"/>
    <w:rsid w:val="007A5B39"/>
    <w:rsid w:val="007A5D7D"/>
    <w:rsid w:val="007A6601"/>
    <w:rsid w:val="007A6CEC"/>
    <w:rsid w:val="007B0E96"/>
    <w:rsid w:val="007B76E9"/>
    <w:rsid w:val="007C07C3"/>
    <w:rsid w:val="007C0A7D"/>
    <w:rsid w:val="007C28A3"/>
    <w:rsid w:val="007C2CCD"/>
    <w:rsid w:val="007C3D33"/>
    <w:rsid w:val="007C67F9"/>
    <w:rsid w:val="007C754A"/>
    <w:rsid w:val="007D1C8E"/>
    <w:rsid w:val="007D24B2"/>
    <w:rsid w:val="007D2CD3"/>
    <w:rsid w:val="007E00BB"/>
    <w:rsid w:val="007E34DA"/>
    <w:rsid w:val="007E6B42"/>
    <w:rsid w:val="007F741F"/>
    <w:rsid w:val="0080045D"/>
    <w:rsid w:val="008012E6"/>
    <w:rsid w:val="00802A69"/>
    <w:rsid w:val="00802E1E"/>
    <w:rsid w:val="008030DD"/>
    <w:rsid w:val="008033C6"/>
    <w:rsid w:val="008101F9"/>
    <w:rsid w:val="008129E4"/>
    <w:rsid w:val="00814064"/>
    <w:rsid w:val="00814916"/>
    <w:rsid w:val="00815274"/>
    <w:rsid w:val="008203DE"/>
    <w:rsid w:val="0082177E"/>
    <w:rsid w:val="00826AFA"/>
    <w:rsid w:val="00831D73"/>
    <w:rsid w:val="0084131A"/>
    <w:rsid w:val="008429B7"/>
    <w:rsid w:val="00844924"/>
    <w:rsid w:val="00845065"/>
    <w:rsid w:val="00847914"/>
    <w:rsid w:val="008519FC"/>
    <w:rsid w:val="00851FBC"/>
    <w:rsid w:val="008520CA"/>
    <w:rsid w:val="00856BDE"/>
    <w:rsid w:val="008577F3"/>
    <w:rsid w:val="00870624"/>
    <w:rsid w:val="00880791"/>
    <w:rsid w:val="00881122"/>
    <w:rsid w:val="00881FD3"/>
    <w:rsid w:val="00884B22"/>
    <w:rsid w:val="008859BA"/>
    <w:rsid w:val="00891B63"/>
    <w:rsid w:val="00891BDB"/>
    <w:rsid w:val="008A64CF"/>
    <w:rsid w:val="008B427E"/>
    <w:rsid w:val="008B5EC8"/>
    <w:rsid w:val="008B6998"/>
    <w:rsid w:val="008B7B03"/>
    <w:rsid w:val="008C63C9"/>
    <w:rsid w:val="008D131E"/>
    <w:rsid w:val="008D1A27"/>
    <w:rsid w:val="008D4ED8"/>
    <w:rsid w:val="008E16D3"/>
    <w:rsid w:val="008E454D"/>
    <w:rsid w:val="008E49F8"/>
    <w:rsid w:val="008E6F40"/>
    <w:rsid w:val="00901AD6"/>
    <w:rsid w:val="00903705"/>
    <w:rsid w:val="009051D4"/>
    <w:rsid w:val="00914DFB"/>
    <w:rsid w:val="00915213"/>
    <w:rsid w:val="0091568E"/>
    <w:rsid w:val="0092123E"/>
    <w:rsid w:val="009220A1"/>
    <w:rsid w:val="00927A01"/>
    <w:rsid w:val="00927C19"/>
    <w:rsid w:val="00933A79"/>
    <w:rsid w:val="00933DFD"/>
    <w:rsid w:val="00934302"/>
    <w:rsid w:val="00934E29"/>
    <w:rsid w:val="00940417"/>
    <w:rsid w:val="009406D5"/>
    <w:rsid w:val="00943B71"/>
    <w:rsid w:val="00944645"/>
    <w:rsid w:val="00947B69"/>
    <w:rsid w:val="0095125A"/>
    <w:rsid w:val="00951D93"/>
    <w:rsid w:val="009546F5"/>
    <w:rsid w:val="00955B4C"/>
    <w:rsid w:val="0096087A"/>
    <w:rsid w:val="009617F9"/>
    <w:rsid w:val="0096306D"/>
    <w:rsid w:val="00963947"/>
    <w:rsid w:val="00963B62"/>
    <w:rsid w:val="00970BF4"/>
    <w:rsid w:val="009730A9"/>
    <w:rsid w:val="00973F1C"/>
    <w:rsid w:val="00974B01"/>
    <w:rsid w:val="009755A6"/>
    <w:rsid w:val="0098181F"/>
    <w:rsid w:val="00983FFF"/>
    <w:rsid w:val="00985477"/>
    <w:rsid w:val="00987824"/>
    <w:rsid w:val="009909B0"/>
    <w:rsid w:val="00990DF1"/>
    <w:rsid w:val="00991939"/>
    <w:rsid w:val="00997B8C"/>
    <w:rsid w:val="009B4157"/>
    <w:rsid w:val="009C3017"/>
    <w:rsid w:val="009C65ED"/>
    <w:rsid w:val="009D3B62"/>
    <w:rsid w:val="009D4C94"/>
    <w:rsid w:val="009D4D5F"/>
    <w:rsid w:val="009D735A"/>
    <w:rsid w:val="009D7C58"/>
    <w:rsid w:val="009E055C"/>
    <w:rsid w:val="009E0858"/>
    <w:rsid w:val="009E5307"/>
    <w:rsid w:val="009E6E3E"/>
    <w:rsid w:val="009F13D9"/>
    <w:rsid w:val="009F2750"/>
    <w:rsid w:val="009F46B6"/>
    <w:rsid w:val="009F4D15"/>
    <w:rsid w:val="009F4EEA"/>
    <w:rsid w:val="009F530B"/>
    <w:rsid w:val="009F761F"/>
    <w:rsid w:val="00A01484"/>
    <w:rsid w:val="00A01544"/>
    <w:rsid w:val="00A01980"/>
    <w:rsid w:val="00A02FBD"/>
    <w:rsid w:val="00A03486"/>
    <w:rsid w:val="00A03729"/>
    <w:rsid w:val="00A05A9F"/>
    <w:rsid w:val="00A07C75"/>
    <w:rsid w:val="00A07FD7"/>
    <w:rsid w:val="00A104BD"/>
    <w:rsid w:val="00A1156E"/>
    <w:rsid w:val="00A130DF"/>
    <w:rsid w:val="00A133E2"/>
    <w:rsid w:val="00A20387"/>
    <w:rsid w:val="00A212A5"/>
    <w:rsid w:val="00A256E9"/>
    <w:rsid w:val="00A31D2D"/>
    <w:rsid w:val="00A31FF0"/>
    <w:rsid w:val="00A357FE"/>
    <w:rsid w:val="00A35846"/>
    <w:rsid w:val="00A37BA8"/>
    <w:rsid w:val="00A37F28"/>
    <w:rsid w:val="00A409CB"/>
    <w:rsid w:val="00A431FB"/>
    <w:rsid w:val="00A44C75"/>
    <w:rsid w:val="00A45E44"/>
    <w:rsid w:val="00A467C7"/>
    <w:rsid w:val="00A46DCC"/>
    <w:rsid w:val="00A50379"/>
    <w:rsid w:val="00A513EC"/>
    <w:rsid w:val="00A516BF"/>
    <w:rsid w:val="00A543B6"/>
    <w:rsid w:val="00A54E05"/>
    <w:rsid w:val="00A5524E"/>
    <w:rsid w:val="00A569DE"/>
    <w:rsid w:val="00A617DD"/>
    <w:rsid w:val="00A636BC"/>
    <w:rsid w:val="00A639E5"/>
    <w:rsid w:val="00A646DF"/>
    <w:rsid w:val="00A66693"/>
    <w:rsid w:val="00A67A78"/>
    <w:rsid w:val="00A70D20"/>
    <w:rsid w:val="00A75015"/>
    <w:rsid w:val="00A75053"/>
    <w:rsid w:val="00A7519D"/>
    <w:rsid w:val="00A778F4"/>
    <w:rsid w:val="00A77935"/>
    <w:rsid w:val="00A80C0F"/>
    <w:rsid w:val="00A854A3"/>
    <w:rsid w:val="00A871B0"/>
    <w:rsid w:val="00A90F14"/>
    <w:rsid w:val="00A91082"/>
    <w:rsid w:val="00A91253"/>
    <w:rsid w:val="00A93D8F"/>
    <w:rsid w:val="00A95BF4"/>
    <w:rsid w:val="00A9628A"/>
    <w:rsid w:val="00A97C5B"/>
    <w:rsid w:val="00AA084E"/>
    <w:rsid w:val="00AA28CE"/>
    <w:rsid w:val="00AB2059"/>
    <w:rsid w:val="00AB2BD7"/>
    <w:rsid w:val="00AC1F5A"/>
    <w:rsid w:val="00AC3AF2"/>
    <w:rsid w:val="00AC5B47"/>
    <w:rsid w:val="00AC7E9E"/>
    <w:rsid w:val="00AD0913"/>
    <w:rsid w:val="00AD4063"/>
    <w:rsid w:val="00AD6709"/>
    <w:rsid w:val="00AE6B46"/>
    <w:rsid w:val="00AF03FC"/>
    <w:rsid w:val="00B00A00"/>
    <w:rsid w:val="00B01B73"/>
    <w:rsid w:val="00B02E7D"/>
    <w:rsid w:val="00B033F4"/>
    <w:rsid w:val="00B0488B"/>
    <w:rsid w:val="00B06195"/>
    <w:rsid w:val="00B06492"/>
    <w:rsid w:val="00B10988"/>
    <w:rsid w:val="00B11807"/>
    <w:rsid w:val="00B122BA"/>
    <w:rsid w:val="00B12FB5"/>
    <w:rsid w:val="00B17193"/>
    <w:rsid w:val="00B212D6"/>
    <w:rsid w:val="00B23433"/>
    <w:rsid w:val="00B242C6"/>
    <w:rsid w:val="00B2592B"/>
    <w:rsid w:val="00B26EF4"/>
    <w:rsid w:val="00B37EA1"/>
    <w:rsid w:val="00B421CE"/>
    <w:rsid w:val="00B43C3F"/>
    <w:rsid w:val="00B443ED"/>
    <w:rsid w:val="00B451C9"/>
    <w:rsid w:val="00B458AD"/>
    <w:rsid w:val="00B462C6"/>
    <w:rsid w:val="00B46781"/>
    <w:rsid w:val="00B4760D"/>
    <w:rsid w:val="00B54A5A"/>
    <w:rsid w:val="00B55100"/>
    <w:rsid w:val="00B551DE"/>
    <w:rsid w:val="00B60969"/>
    <w:rsid w:val="00B60CD5"/>
    <w:rsid w:val="00B6252F"/>
    <w:rsid w:val="00B639E2"/>
    <w:rsid w:val="00B63A20"/>
    <w:rsid w:val="00B6617B"/>
    <w:rsid w:val="00B7095C"/>
    <w:rsid w:val="00B7216C"/>
    <w:rsid w:val="00B730AA"/>
    <w:rsid w:val="00B73105"/>
    <w:rsid w:val="00B7368E"/>
    <w:rsid w:val="00B779AC"/>
    <w:rsid w:val="00B8202C"/>
    <w:rsid w:val="00B83899"/>
    <w:rsid w:val="00B92212"/>
    <w:rsid w:val="00B94CE7"/>
    <w:rsid w:val="00B954DE"/>
    <w:rsid w:val="00BA49EB"/>
    <w:rsid w:val="00BA6C74"/>
    <w:rsid w:val="00BB5440"/>
    <w:rsid w:val="00BB6A27"/>
    <w:rsid w:val="00BB705D"/>
    <w:rsid w:val="00BC2B37"/>
    <w:rsid w:val="00BC34CC"/>
    <w:rsid w:val="00BC50B3"/>
    <w:rsid w:val="00BC7052"/>
    <w:rsid w:val="00BC76BD"/>
    <w:rsid w:val="00BD122A"/>
    <w:rsid w:val="00BD2710"/>
    <w:rsid w:val="00BD663A"/>
    <w:rsid w:val="00BD7D7F"/>
    <w:rsid w:val="00BE2BC8"/>
    <w:rsid w:val="00BE3140"/>
    <w:rsid w:val="00BE3A3B"/>
    <w:rsid w:val="00BE447B"/>
    <w:rsid w:val="00BE5203"/>
    <w:rsid w:val="00BE5540"/>
    <w:rsid w:val="00BE6F67"/>
    <w:rsid w:val="00BE72F0"/>
    <w:rsid w:val="00BE7706"/>
    <w:rsid w:val="00BE7AF0"/>
    <w:rsid w:val="00BF40FA"/>
    <w:rsid w:val="00C03019"/>
    <w:rsid w:val="00C0362C"/>
    <w:rsid w:val="00C03CC8"/>
    <w:rsid w:val="00C0527F"/>
    <w:rsid w:val="00C064E5"/>
    <w:rsid w:val="00C07732"/>
    <w:rsid w:val="00C07A6B"/>
    <w:rsid w:val="00C1101F"/>
    <w:rsid w:val="00C15070"/>
    <w:rsid w:val="00C164EC"/>
    <w:rsid w:val="00C17FD9"/>
    <w:rsid w:val="00C20000"/>
    <w:rsid w:val="00C23ABB"/>
    <w:rsid w:val="00C23CD9"/>
    <w:rsid w:val="00C24ABD"/>
    <w:rsid w:val="00C24DD6"/>
    <w:rsid w:val="00C25262"/>
    <w:rsid w:val="00C270B4"/>
    <w:rsid w:val="00C302AE"/>
    <w:rsid w:val="00C3152A"/>
    <w:rsid w:val="00C32F06"/>
    <w:rsid w:val="00C3522A"/>
    <w:rsid w:val="00C360FE"/>
    <w:rsid w:val="00C36BA8"/>
    <w:rsid w:val="00C42D6B"/>
    <w:rsid w:val="00C43F14"/>
    <w:rsid w:val="00C43F83"/>
    <w:rsid w:val="00C4718E"/>
    <w:rsid w:val="00C529F3"/>
    <w:rsid w:val="00C530B3"/>
    <w:rsid w:val="00C56F97"/>
    <w:rsid w:val="00C607AC"/>
    <w:rsid w:val="00C65FF6"/>
    <w:rsid w:val="00C6724D"/>
    <w:rsid w:val="00C748C2"/>
    <w:rsid w:val="00C74983"/>
    <w:rsid w:val="00C80863"/>
    <w:rsid w:val="00C83F61"/>
    <w:rsid w:val="00C84B14"/>
    <w:rsid w:val="00C8700C"/>
    <w:rsid w:val="00C878B8"/>
    <w:rsid w:val="00C9330C"/>
    <w:rsid w:val="00C94E32"/>
    <w:rsid w:val="00C95B82"/>
    <w:rsid w:val="00C966A5"/>
    <w:rsid w:val="00CA16D4"/>
    <w:rsid w:val="00CA3196"/>
    <w:rsid w:val="00CA3838"/>
    <w:rsid w:val="00CA4659"/>
    <w:rsid w:val="00CB0835"/>
    <w:rsid w:val="00CB09DC"/>
    <w:rsid w:val="00CB3A37"/>
    <w:rsid w:val="00CB4DBB"/>
    <w:rsid w:val="00CB787F"/>
    <w:rsid w:val="00CC0308"/>
    <w:rsid w:val="00CC0B14"/>
    <w:rsid w:val="00CC43CA"/>
    <w:rsid w:val="00CC4EAD"/>
    <w:rsid w:val="00CC791C"/>
    <w:rsid w:val="00CD3B5C"/>
    <w:rsid w:val="00CE0158"/>
    <w:rsid w:val="00CE1ED1"/>
    <w:rsid w:val="00CE220E"/>
    <w:rsid w:val="00CE2642"/>
    <w:rsid w:val="00CE3500"/>
    <w:rsid w:val="00CE4DBE"/>
    <w:rsid w:val="00CE5662"/>
    <w:rsid w:val="00CE70D8"/>
    <w:rsid w:val="00CF1860"/>
    <w:rsid w:val="00CF3F69"/>
    <w:rsid w:val="00CF4759"/>
    <w:rsid w:val="00CF5005"/>
    <w:rsid w:val="00CF5148"/>
    <w:rsid w:val="00CF727C"/>
    <w:rsid w:val="00D02AA7"/>
    <w:rsid w:val="00D042F8"/>
    <w:rsid w:val="00D04F25"/>
    <w:rsid w:val="00D10B83"/>
    <w:rsid w:val="00D17E75"/>
    <w:rsid w:val="00D20FF3"/>
    <w:rsid w:val="00D26E66"/>
    <w:rsid w:val="00D348FE"/>
    <w:rsid w:val="00D34AF5"/>
    <w:rsid w:val="00D36281"/>
    <w:rsid w:val="00D36871"/>
    <w:rsid w:val="00D372C9"/>
    <w:rsid w:val="00D37C92"/>
    <w:rsid w:val="00D42964"/>
    <w:rsid w:val="00D43B8F"/>
    <w:rsid w:val="00D45ADD"/>
    <w:rsid w:val="00D4715E"/>
    <w:rsid w:val="00D51052"/>
    <w:rsid w:val="00D51534"/>
    <w:rsid w:val="00D5305F"/>
    <w:rsid w:val="00D53A43"/>
    <w:rsid w:val="00D571A1"/>
    <w:rsid w:val="00D6486D"/>
    <w:rsid w:val="00D66F70"/>
    <w:rsid w:val="00D677D3"/>
    <w:rsid w:val="00D67D91"/>
    <w:rsid w:val="00D72629"/>
    <w:rsid w:val="00D74E7B"/>
    <w:rsid w:val="00D86D06"/>
    <w:rsid w:val="00D8797F"/>
    <w:rsid w:val="00D91EA4"/>
    <w:rsid w:val="00D93F2B"/>
    <w:rsid w:val="00D9404F"/>
    <w:rsid w:val="00D945FB"/>
    <w:rsid w:val="00DA2AFA"/>
    <w:rsid w:val="00DA34B8"/>
    <w:rsid w:val="00DA430C"/>
    <w:rsid w:val="00DA7148"/>
    <w:rsid w:val="00DB33A0"/>
    <w:rsid w:val="00DB3E73"/>
    <w:rsid w:val="00DB4C84"/>
    <w:rsid w:val="00DB6F69"/>
    <w:rsid w:val="00DC38CF"/>
    <w:rsid w:val="00DC5671"/>
    <w:rsid w:val="00DC59D4"/>
    <w:rsid w:val="00DC6F06"/>
    <w:rsid w:val="00DD3495"/>
    <w:rsid w:val="00DD3FF4"/>
    <w:rsid w:val="00DD62BD"/>
    <w:rsid w:val="00DD6C07"/>
    <w:rsid w:val="00DE2E01"/>
    <w:rsid w:val="00DE38A8"/>
    <w:rsid w:val="00DF52C1"/>
    <w:rsid w:val="00DF5407"/>
    <w:rsid w:val="00E03349"/>
    <w:rsid w:val="00E037AB"/>
    <w:rsid w:val="00E053BA"/>
    <w:rsid w:val="00E0546B"/>
    <w:rsid w:val="00E058F3"/>
    <w:rsid w:val="00E0672C"/>
    <w:rsid w:val="00E06B5A"/>
    <w:rsid w:val="00E07C02"/>
    <w:rsid w:val="00E1009F"/>
    <w:rsid w:val="00E10107"/>
    <w:rsid w:val="00E10E53"/>
    <w:rsid w:val="00E114EA"/>
    <w:rsid w:val="00E20B54"/>
    <w:rsid w:val="00E22A33"/>
    <w:rsid w:val="00E237AF"/>
    <w:rsid w:val="00E31C49"/>
    <w:rsid w:val="00E32397"/>
    <w:rsid w:val="00E3408E"/>
    <w:rsid w:val="00E37111"/>
    <w:rsid w:val="00E4113D"/>
    <w:rsid w:val="00E429A7"/>
    <w:rsid w:val="00E4418E"/>
    <w:rsid w:val="00E4432C"/>
    <w:rsid w:val="00E4571D"/>
    <w:rsid w:val="00E46432"/>
    <w:rsid w:val="00E51803"/>
    <w:rsid w:val="00E621CF"/>
    <w:rsid w:val="00E64671"/>
    <w:rsid w:val="00E67522"/>
    <w:rsid w:val="00E72964"/>
    <w:rsid w:val="00E746A7"/>
    <w:rsid w:val="00E7539E"/>
    <w:rsid w:val="00E81771"/>
    <w:rsid w:val="00E81B7E"/>
    <w:rsid w:val="00E82DE4"/>
    <w:rsid w:val="00E837F5"/>
    <w:rsid w:val="00E90760"/>
    <w:rsid w:val="00E959EC"/>
    <w:rsid w:val="00E97A7E"/>
    <w:rsid w:val="00EA133F"/>
    <w:rsid w:val="00EA1702"/>
    <w:rsid w:val="00EA2D60"/>
    <w:rsid w:val="00EA3670"/>
    <w:rsid w:val="00EA728B"/>
    <w:rsid w:val="00EB4212"/>
    <w:rsid w:val="00EC00E5"/>
    <w:rsid w:val="00EC110D"/>
    <w:rsid w:val="00EC19C2"/>
    <w:rsid w:val="00EC4FB3"/>
    <w:rsid w:val="00EC575F"/>
    <w:rsid w:val="00EC5B12"/>
    <w:rsid w:val="00EC5E9F"/>
    <w:rsid w:val="00ED2873"/>
    <w:rsid w:val="00ED4335"/>
    <w:rsid w:val="00ED4F4B"/>
    <w:rsid w:val="00ED51D2"/>
    <w:rsid w:val="00EE1B67"/>
    <w:rsid w:val="00EE4A40"/>
    <w:rsid w:val="00EE704E"/>
    <w:rsid w:val="00EF08B6"/>
    <w:rsid w:val="00EF2438"/>
    <w:rsid w:val="00EF2891"/>
    <w:rsid w:val="00EF64D9"/>
    <w:rsid w:val="00F0092D"/>
    <w:rsid w:val="00F04209"/>
    <w:rsid w:val="00F062D0"/>
    <w:rsid w:val="00F1137F"/>
    <w:rsid w:val="00F1149D"/>
    <w:rsid w:val="00F122CA"/>
    <w:rsid w:val="00F24ED2"/>
    <w:rsid w:val="00F25333"/>
    <w:rsid w:val="00F26EFA"/>
    <w:rsid w:val="00F30378"/>
    <w:rsid w:val="00F32A46"/>
    <w:rsid w:val="00F411B8"/>
    <w:rsid w:val="00F43427"/>
    <w:rsid w:val="00F43C7F"/>
    <w:rsid w:val="00F47D1A"/>
    <w:rsid w:val="00F50285"/>
    <w:rsid w:val="00F54981"/>
    <w:rsid w:val="00F55BA9"/>
    <w:rsid w:val="00F6462B"/>
    <w:rsid w:val="00F71E31"/>
    <w:rsid w:val="00F73B1A"/>
    <w:rsid w:val="00F75809"/>
    <w:rsid w:val="00F8505F"/>
    <w:rsid w:val="00F86960"/>
    <w:rsid w:val="00F87CE2"/>
    <w:rsid w:val="00F92270"/>
    <w:rsid w:val="00F94319"/>
    <w:rsid w:val="00FA12A0"/>
    <w:rsid w:val="00FA3D27"/>
    <w:rsid w:val="00FA5018"/>
    <w:rsid w:val="00FA57FA"/>
    <w:rsid w:val="00FB0EAB"/>
    <w:rsid w:val="00FB3645"/>
    <w:rsid w:val="00FB594A"/>
    <w:rsid w:val="00FC0621"/>
    <w:rsid w:val="00FC0A28"/>
    <w:rsid w:val="00FC0A86"/>
    <w:rsid w:val="00FD10E2"/>
    <w:rsid w:val="00FD1B5A"/>
    <w:rsid w:val="00FD1BA6"/>
    <w:rsid w:val="00FD26D9"/>
    <w:rsid w:val="00FD3CF4"/>
    <w:rsid w:val="00FD5847"/>
    <w:rsid w:val="00FE39D0"/>
    <w:rsid w:val="00FF0799"/>
    <w:rsid w:val="00FF3AF7"/>
    <w:rsid w:val="00FF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7107"/>
    <w:rPr>
      <w:sz w:val="24"/>
    </w:rPr>
  </w:style>
  <w:style w:type="paragraph" w:styleId="1">
    <w:name w:val="heading 1"/>
    <w:basedOn w:val="a"/>
    <w:next w:val="a"/>
    <w:link w:val="10"/>
    <w:qFormat/>
    <w:rsid w:val="004C1186"/>
    <w:pPr>
      <w:keepNext/>
      <w:spacing w:before="240" w:after="60"/>
      <w:outlineLvl w:val="0"/>
    </w:pPr>
    <w:rPr>
      <w:rFonts w:ascii="Cambria" w:hAnsi="Cambria"/>
      <w:b/>
      <w:bCs/>
      <w:kern w:val="32"/>
      <w:sz w:val="32"/>
      <w:szCs w:val="32"/>
    </w:rPr>
  </w:style>
  <w:style w:type="paragraph" w:styleId="2">
    <w:name w:val="heading 2"/>
    <w:basedOn w:val="a"/>
    <w:next w:val="a"/>
    <w:qFormat/>
    <w:rsid w:val="000505AD"/>
    <w:pPr>
      <w:keepNext/>
      <w:jc w:val="center"/>
      <w:outlineLvl w:val="1"/>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rsid w:val="000505AD"/>
  </w:style>
  <w:style w:type="paragraph" w:styleId="a4">
    <w:name w:val="Plain Text"/>
    <w:basedOn w:val="a"/>
    <w:rsid w:val="000505AD"/>
    <w:rPr>
      <w:rFonts w:ascii="Courier New" w:hAnsi="Courier New" w:cs="Courier New"/>
      <w:sz w:val="20"/>
    </w:rPr>
  </w:style>
  <w:style w:type="paragraph" w:styleId="a5">
    <w:name w:val="Body Text"/>
    <w:basedOn w:val="a"/>
    <w:rsid w:val="000505AD"/>
    <w:pPr>
      <w:autoSpaceDE w:val="0"/>
      <w:autoSpaceDN w:val="0"/>
      <w:spacing w:after="120"/>
    </w:pPr>
    <w:rPr>
      <w:rFonts w:ascii="MS Sans Serif" w:hAnsi="MS Sans Serif" w:cs="MS Sans Serif"/>
      <w:sz w:val="20"/>
      <w:lang w:val="en-US"/>
    </w:rPr>
  </w:style>
  <w:style w:type="character" w:styleId="a6">
    <w:name w:val="page number"/>
    <w:basedOn w:val="a0"/>
    <w:rsid w:val="000505AD"/>
  </w:style>
  <w:style w:type="paragraph" w:styleId="20">
    <w:name w:val="Body Text Indent 2"/>
    <w:basedOn w:val="a"/>
    <w:rsid w:val="007C28A3"/>
    <w:pPr>
      <w:spacing w:after="120" w:line="480" w:lineRule="auto"/>
      <w:ind w:left="283"/>
    </w:pPr>
  </w:style>
  <w:style w:type="paragraph" w:styleId="a7">
    <w:name w:val="footer"/>
    <w:basedOn w:val="a"/>
    <w:link w:val="a8"/>
    <w:uiPriority w:val="99"/>
    <w:rsid w:val="00FD1B5A"/>
    <w:pPr>
      <w:tabs>
        <w:tab w:val="center" w:pos="4677"/>
        <w:tab w:val="right" w:pos="9355"/>
      </w:tabs>
    </w:pPr>
  </w:style>
  <w:style w:type="paragraph" w:styleId="a9">
    <w:name w:val="Balloon Text"/>
    <w:basedOn w:val="a"/>
    <w:link w:val="aa"/>
    <w:rsid w:val="00503B1E"/>
    <w:rPr>
      <w:rFonts w:ascii="Tahoma" w:hAnsi="Tahoma" w:cs="Tahoma"/>
      <w:sz w:val="16"/>
      <w:szCs w:val="16"/>
    </w:rPr>
  </w:style>
  <w:style w:type="table" w:styleId="ab">
    <w:name w:val="Table Grid"/>
    <w:basedOn w:val="a1"/>
    <w:uiPriority w:val="59"/>
    <w:rsid w:val="00C87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E0F51"/>
    <w:pPr>
      <w:widowControl w:val="0"/>
      <w:autoSpaceDE w:val="0"/>
      <w:autoSpaceDN w:val="0"/>
      <w:adjustRightInd w:val="0"/>
    </w:pPr>
    <w:rPr>
      <w:rFonts w:ascii="Calibri" w:hAnsi="Calibri" w:cs="Calibri"/>
      <w:b/>
      <w:bCs/>
      <w:sz w:val="22"/>
      <w:szCs w:val="22"/>
    </w:rPr>
  </w:style>
  <w:style w:type="paragraph" w:styleId="ac">
    <w:name w:val="header"/>
    <w:basedOn w:val="a"/>
    <w:link w:val="ad"/>
    <w:rsid w:val="00847914"/>
    <w:pPr>
      <w:tabs>
        <w:tab w:val="center" w:pos="4677"/>
        <w:tab w:val="right" w:pos="9355"/>
      </w:tabs>
    </w:pPr>
  </w:style>
  <w:style w:type="character" w:customStyle="1" w:styleId="ad">
    <w:name w:val="Верхний колонтитул Знак"/>
    <w:link w:val="ac"/>
    <w:rsid w:val="00847914"/>
    <w:rPr>
      <w:sz w:val="24"/>
    </w:rPr>
  </w:style>
  <w:style w:type="character" w:customStyle="1" w:styleId="a8">
    <w:name w:val="Нижний колонтитул Знак"/>
    <w:link w:val="a7"/>
    <w:uiPriority w:val="99"/>
    <w:rsid w:val="00E90760"/>
    <w:rPr>
      <w:sz w:val="24"/>
    </w:rPr>
  </w:style>
  <w:style w:type="paragraph" w:customStyle="1" w:styleId="ConsPlusNormal">
    <w:name w:val="ConsPlusNormal"/>
    <w:rsid w:val="008E454D"/>
    <w:pPr>
      <w:widowControl w:val="0"/>
      <w:autoSpaceDE w:val="0"/>
      <w:autoSpaceDN w:val="0"/>
      <w:adjustRightInd w:val="0"/>
    </w:pPr>
    <w:rPr>
      <w:rFonts w:ascii="Arial" w:hAnsi="Arial" w:cs="Arial"/>
    </w:rPr>
  </w:style>
  <w:style w:type="paragraph" w:styleId="ae">
    <w:name w:val="Document Map"/>
    <w:basedOn w:val="a"/>
    <w:semiHidden/>
    <w:rsid w:val="00BE6F67"/>
    <w:pPr>
      <w:shd w:val="clear" w:color="auto" w:fill="000080"/>
    </w:pPr>
    <w:rPr>
      <w:rFonts w:ascii="Tahoma" w:hAnsi="Tahoma" w:cs="Tahoma"/>
      <w:sz w:val="20"/>
    </w:rPr>
  </w:style>
  <w:style w:type="paragraph" w:customStyle="1" w:styleId="ConsPlusNonformat">
    <w:name w:val="ConsPlusNonformat"/>
    <w:rsid w:val="00273CBD"/>
    <w:pPr>
      <w:widowControl w:val="0"/>
      <w:autoSpaceDE w:val="0"/>
      <w:autoSpaceDN w:val="0"/>
      <w:adjustRightInd w:val="0"/>
    </w:pPr>
    <w:rPr>
      <w:rFonts w:ascii="Courier New" w:hAnsi="Courier New" w:cs="Courier New"/>
    </w:rPr>
  </w:style>
  <w:style w:type="character" w:customStyle="1" w:styleId="10">
    <w:name w:val="Заголовок 1 Знак"/>
    <w:link w:val="1"/>
    <w:rsid w:val="004C1186"/>
    <w:rPr>
      <w:rFonts w:ascii="Cambria" w:eastAsia="Times New Roman" w:hAnsi="Cambria" w:cs="Times New Roman"/>
      <w:b/>
      <w:bCs/>
      <w:kern w:val="32"/>
      <w:sz w:val="32"/>
      <w:szCs w:val="32"/>
    </w:rPr>
  </w:style>
  <w:style w:type="paragraph" w:styleId="af">
    <w:name w:val="Normal (Web)"/>
    <w:basedOn w:val="a"/>
    <w:unhideWhenUsed/>
    <w:rsid w:val="00AC3AF2"/>
    <w:pPr>
      <w:spacing w:before="100" w:beforeAutospacing="1" w:after="100" w:afterAutospacing="1"/>
    </w:pPr>
    <w:rPr>
      <w:szCs w:val="24"/>
    </w:rPr>
  </w:style>
  <w:style w:type="character" w:styleId="af0">
    <w:name w:val="Strong"/>
    <w:qFormat/>
    <w:rsid w:val="00AC3AF2"/>
    <w:rPr>
      <w:b/>
      <w:bCs/>
    </w:rPr>
  </w:style>
  <w:style w:type="paragraph" w:customStyle="1" w:styleId="11">
    <w:name w:val="Знак1 Знак Знак Знак"/>
    <w:basedOn w:val="a"/>
    <w:rsid w:val="00E037AB"/>
    <w:pPr>
      <w:spacing w:after="160" w:line="240" w:lineRule="exact"/>
    </w:pPr>
    <w:rPr>
      <w:rFonts w:ascii="Verdana" w:hAnsi="Verdana"/>
      <w:szCs w:val="24"/>
      <w:lang w:val="en-US" w:eastAsia="en-US"/>
    </w:rPr>
  </w:style>
  <w:style w:type="paragraph" w:customStyle="1" w:styleId="ConsPlusCell">
    <w:name w:val="ConsPlusCell"/>
    <w:rsid w:val="00702678"/>
    <w:pPr>
      <w:widowControl w:val="0"/>
      <w:autoSpaceDE w:val="0"/>
      <w:autoSpaceDN w:val="0"/>
      <w:adjustRightInd w:val="0"/>
    </w:pPr>
    <w:rPr>
      <w:rFonts w:ascii="Arial" w:hAnsi="Arial" w:cs="Arial"/>
    </w:rPr>
  </w:style>
  <w:style w:type="paragraph" w:customStyle="1" w:styleId="ConsTitle">
    <w:name w:val="ConsTitle"/>
    <w:rsid w:val="00DF5407"/>
    <w:pPr>
      <w:widowControl w:val="0"/>
      <w:autoSpaceDE w:val="0"/>
      <w:autoSpaceDN w:val="0"/>
      <w:adjustRightInd w:val="0"/>
      <w:ind w:right="19772"/>
    </w:pPr>
    <w:rPr>
      <w:rFonts w:ascii="Arial" w:hAnsi="Arial" w:cs="Arial"/>
      <w:b/>
      <w:bCs/>
    </w:rPr>
  </w:style>
  <w:style w:type="numbering" w:customStyle="1" w:styleId="12">
    <w:name w:val="Нет списка1"/>
    <w:next w:val="a2"/>
    <w:semiHidden/>
    <w:rsid w:val="00BE2BC8"/>
  </w:style>
  <w:style w:type="character" w:customStyle="1" w:styleId="af1">
    <w:name w:val="Гипертекстовая ссылка"/>
    <w:uiPriority w:val="99"/>
    <w:rsid w:val="00265E59"/>
    <w:rPr>
      <w:color w:val="106BBE"/>
    </w:rPr>
  </w:style>
  <w:style w:type="paragraph" w:styleId="HTML">
    <w:name w:val="HTML Preformatted"/>
    <w:basedOn w:val="a"/>
    <w:link w:val="HTML0"/>
    <w:rsid w:val="00292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92C0A"/>
    <w:rPr>
      <w:rFonts w:ascii="Courier New" w:hAnsi="Courier New" w:cs="Courier New"/>
    </w:rPr>
  </w:style>
  <w:style w:type="character" w:styleId="af2">
    <w:name w:val="Hyperlink"/>
    <w:rsid w:val="00292C0A"/>
    <w:rPr>
      <w:strike w:val="0"/>
      <w:dstrike w:val="0"/>
      <w:color w:val="0046B9"/>
      <w:u w:val="none"/>
      <w:effect w:val="none"/>
    </w:rPr>
  </w:style>
  <w:style w:type="paragraph" w:customStyle="1" w:styleId="rvps3">
    <w:name w:val="rvps3"/>
    <w:basedOn w:val="a"/>
    <w:rsid w:val="00292C0A"/>
    <w:pPr>
      <w:spacing w:before="100" w:beforeAutospacing="1" w:after="100" w:afterAutospacing="1"/>
    </w:pPr>
    <w:rPr>
      <w:color w:val="000000"/>
      <w:szCs w:val="24"/>
    </w:rPr>
  </w:style>
  <w:style w:type="character" w:customStyle="1" w:styleId="rvts7">
    <w:name w:val="rvts7"/>
    <w:basedOn w:val="a0"/>
    <w:rsid w:val="00292C0A"/>
  </w:style>
  <w:style w:type="character" w:customStyle="1" w:styleId="FontStyle40">
    <w:name w:val="Font Style40"/>
    <w:uiPriority w:val="99"/>
    <w:rsid w:val="00292C0A"/>
    <w:rPr>
      <w:rFonts w:ascii="Times New Roman" w:hAnsi="Times New Roman" w:cs="Times New Roman"/>
      <w:b/>
      <w:bCs/>
      <w:sz w:val="14"/>
      <w:szCs w:val="14"/>
    </w:rPr>
  </w:style>
  <w:style w:type="character" w:customStyle="1" w:styleId="FontStyle37">
    <w:name w:val="Font Style37"/>
    <w:uiPriority w:val="99"/>
    <w:rsid w:val="00292C0A"/>
    <w:rPr>
      <w:rFonts w:ascii="Times New Roman" w:hAnsi="Times New Roman" w:cs="Times New Roman" w:hint="default"/>
      <w:sz w:val="12"/>
      <w:szCs w:val="12"/>
    </w:rPr>
  </w:style>
  <w:style w:type="character" w:customStyle="1" w:styleId="FontStyle39">
    <w:name w:val="Font Style39"/>
    <w:uiPriority w:val="99"/>
    <w:rsid w:val="00292C0A"/>
    <w:rPr>
      <w:rFonts w:ascii="Times New Roman" w:hAnsi="Times New Roman" w:cs="Times New Roman"/>
      <w:b/>
      <w:bCs/>
      <w:sz w:val="14"/>
      <w:szCs w:val="14"/>
    </w:rPr>
  </w:style>
  <w:style w:type="paragraph" w:styleId="af3">
    <w:name w:val="No Spacing"/>
    <w:uiPriority w:val="1"/>
    <w:qFormat/>
    <w:rsid w:val="00292C0A"/>
    <w:rPr>
      <w:rFonts w:ascii="Calibri" w:eastAsia="Calibri" w:hAnsi="Calibri"/>
      <w:sz w:val="22"/>
      <w:szCs w:val="22"/>
      <w:lang w:eastAsia="en-US"/>
    </w:rPr>
  </w:style>
  <w:style w:type="paragraph" w:customStyle="1" w:styleId="Style24">
    <w:name w:val="Style24"/>
    <w:basedOn w:val="a"/>
    <w:uiPriority w:val="99"/>
    <w:rsid w:val="00292C0A"/>
    <w:pPr>
      <w:widowControl w:val="0"/>
      <w:autoSpaceDE w:val="0"/>
      <w:autoSpaceDN w:val="0"/>
      <w:adjustRightInd w:val="0"/>
      <w:spacing w:line="187" w:lineRule="exact"/>
      <w:ind w:firstLine="108"/>
    </w:pPr>
    <w:rPr>
      <w:szCs w:val="24"/>
    </w:rPr>
  </w:style>
  <w:style w:type="character" w:customStyle="1" w:styleId="aa">
    <w:name w:val="Текст выноски Знак"/>
    <w:link w:val="a9"/>
    <w:rsid w:val="00292C0A"/>
    <w:rPr>
      <w:rFonts w:ascii="Tahoma" w:hAnsi="Tahoma" w:cs="Tahoma"/>
      <w:sz w:val="16"/>
      <w:szCs w:val="16"/>
    </w:rPr>
  </w:style>
  <w:style w:type="character" w:customStyle="1" w:styleId="FontStyle23">
    <w:name w:val="Font Style23"/>
    <w:uiPriority w:val="99"/>
    <w:rsid w:val="00292C0A"/>
    <w:rPr>
      <w:rFonts w:ascii="Times New Roman" w:hAnsi="Times New Roman" w:cs="Times New Roman" w:hint="default"/>
      <w:sz w:val="22"/>
      <w:szCs w:val="22"/>
    </w:rPr>
  </w:style>
  <w:style w:type="paragraph" w:styleId="af4">
    <w:name w:val="List Paragraph"/>
    <w:basedOn w:val="a"/>
    <w:uiPriority w:val="34"/>
    <w:qFormat/>
    <w:rsid w:val="00B212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99913">
      <w:bodyDiv w:val="1"/>
      <w:marLeft w:val="0"/>
      <w:marRight w:val="0"/>
      <w:marTop w:val="0"/>
      <w:marBottom w:val="0"/>
      <w:divBdr>
        <w:top w:val="none" w:sz="0" w:space="0" w:color="auto"/>
        <w:left w:val="none" w:sz="0" w:space="0" w:color="auto"/>
        <w:bottom w:val="none" w:sz="0" w:space="0" w:color="auto"/>
        <w:right w:val="none" w:sz="0" w:space="0" w:color="auto"/>
      </w:divBdr>
    </w:div>
    <w:div w:id="487328887">
      <w:bodyDiv w:val="1"/>
      <w:marLeft w:val="0"/>
      <w:marRight w:val="0"/>
      <w:marTop w:val="0"/>
      <w:marBottom w:val="0"/>
      <w:divBdr>
        <w:top w:val="none" w:sz="0" w:space="0" w:color="auto"/>
        <w:left w:val="none" w:sz="0" w:space="0" w:color="auto"/>
        <w:bottom w:val="none" w:sz="0" w:space="0" w:color="auto"/>
        <w:right w:val="none" w:sz="0" w:space="0" w:color="auto"/>
      </w:divBdr>
    </w:div>
    <w:div w:id="758524397">
      <w:bodyDiv w:val="1"/>
      <w:marLeft w:val="0"/>
      <w:marRight w:val="0"/>
      <w:marTop w:val="0"/>
      <w:marBottom w:val="0"/>
      <w:divBdr>
        <w:top w:val="none" w:sz="0" w:space="0" w:color="auto"/>
        <w:left w:val="none" w:sz="0" w:space="0" w:color="auto"/>
        <w:bottom w:val="none" w:sz="0" w:space="0" w:color="auto"/>
        <w:right w:val="none" w:sz="0" w:space="0" w:color="auto"/>
      </w:divBdr>
    </w:div>
    <w:div w:id="878591984">
      <w:bodyDiv w:val="1"/>
      <w:marLeft w:val="0"/>
      <w:marRight w:val="0"/>
      <w:marTop w:val="0"/>
      <w:marBottom w:val="0"/>
      <w:divBdr>
        <w:top w:val="none" w:sz="0" w:space="0" w:color="auto"/>
        <w:left w:val="none" w:sz="0" w:space="0" w:color="auto"/>
        <w:bottom w:val="none" w:sz="0" w:space="0" w:color="auto"/>
        <w:right w:val="none" w:sz="0" w:space="0" w:color="auto"/>
      </w:divBdr>
    </w:div>
    <w:div w:id="997196358">
      <w:bodyDiv w:val="1"/>
      <w:marLeft w:val="0"/>
      <w:marRight w:val="0"/>
      <w:marTop w:val="0"/>
      <w:marBottom w:val="0"/>
      <w:divBdr>
        <w:top w:val="none" w:sz="0" w:space="0" w:color="auto"/>
        <w:left w:val="none" w:sz="0" w:space="0" w:color="auto"/>
        <w:bottom w:val="none" w:sz="0" w:space="0" w:color="auto"/>
        <w:right w:val="none" w:sz="0" w:space="0" w:color="auto"/>
      </w:divBdr>
    </w:div>
    <w:div w:id="1135029957">
      <w:bodyDiv w:val="1"/>
      <w:marLeft w:val="0"/>
      <w:marRight w:val="0"/>
      <w:marTop w:val="0"/>
      <w:marBottom w:val="0"/>
      <w:divBdr>
        <w:top w:val="none" w:sz="0" w:space="0" w:color="auto"/>
        <w:left w:val="none" w:sz="0" w:space="0" w:color="auto"/>
        <w:bottom w:val="none" w:sz="0" w:space="0" w:color="auto"/>
        <w:right w:val="none" w:sz="0" w:space="0" w:color="auto"/>
      </w:divBdr>
    </w:div>
    <w:div w:id="1182161293">
      <w:bodyDiv w:val="1"/>
      <w:marLeft w:val="0"/>
      <w:marRight w:val="0"/>
      <w:marTop w:val="0"/>
      <w:marBottom w:val="0"/>
      <w:divBdr>
        <w:top w:val="none" w:sz="0" w:space="0" w:color="auto"/>
        <w:left w:val="none" w:sz="0" w:space="0" w:color="auto"/>
        <w:bottom w:val="none" w:sz="0" w:space="0" w:color="auto"/>
        <w:right w:val="none" w:sz="0" w:space="0" w:color="auto"/>
      </w:divBdr>
    </w:div>
    <w:div w:id="1315183552">
      <w:bodyDiv w:val="1"/>
      <w:marLeft w:val="0"/>
      <w:marRight w:val="0"/>
      <w:marTop w:val="0"/>
      <w:marBottom w:val="0"/>
      <w:divBdr>
        <w:top w:val="none" w:sz="0" w:space="0" w:color="auto"/>
        <w:left w:val="none" w:sz="0" w:space="0" w:color="auto"/>
        <w:bottom w:val="none" w:sz="0" w:space="0" w:color="auto"/>
        <w:right w:val="none" w:sz="0" w:space="0" w:color="auto"/>
      </w:divBdr>
    </w:div>
    <w:div w:id="1320115000">
      <w:bodyDiv w:val="1"/>
      <w:marLeft w:val="0"/>
      <w:marRight w:val="0"/>
      <w:marTop w:val="0"/>
      <w:marBottom w:val="0"/>
      <w:divBdr>
        <w:top w:val="none" w:sz="0" w:space="0" w:color="auto"/>
        <w:left w:val="none" w:sz="0" w:space="0" w:color="auto"/>
        <w:bottom w:val="none" w:sz="0" w:space="0" w:color="auto"/>
        <w:right w:val="none" w:sz="0" w:space="0" w:color="auto"/>
      </w:divBdr>
    </w:div>
    <w:div w:id="1370229284">
      <w:bodyDiv w:val="1"/>
      <w:marLeft w:val="0"/>
      <w:marRight w:val="0"/>
      <w:marTop w:val="0"/>
      <w:marBottom w:val="0"/>
      <w:divBdr>
        <w:top w:val="none" w:sz="0" w:space="0" w:color="auto"/>
        <w:left w:val="none" w:sz="0" w:space="0" w:color="auto"/>
        <w:bottom w:val="none" w:sz="0" w:space="0" w:color="auto"/>
        <w:right w:val="none" w:sz="0" w:space="0" w:color="auto"/>
      </w:divBdr>
    </w:div>
    <w:div w:id="1380666554">
      <w:bodyDiv w:val="1"/>
      <w:marLeft w:val="0"/>
      <w:marRight w:val="0"/>
      <w:marTop w:val="0"/>
      <w:marBottom w:val="0"/>
      <w:divBdr>
        <w:top w:val="none" w:sz="0" w:space="0" w:color="auto"/>
        <w:left w:val="none" w:sz="0" w:space="0" w:color="auto"/>
        <w:bottom w:val="none" w:sz="0" w:space="0" w:color="auto"/>
        <w:right w:val="none" w:sz="0" w:space="0" w:color="auto"/>
      </w:divBdr>
    </w:div>
    <w:div w:id="1497961542">
      <w:bodyDiv w:val="1"/>
      <w:marLeft w:val="0"/>
      <w:marRight w:val="0"/>
      <w:marTop w:val="0"/>
      <w:marBottom w:val="0"/>
      <w:divBdr>
        <w:top w:val="none" w:sz="0" w:space="0" w:color="auto"/>
        <w:left w:val="none" w:sz="0" w:space="0" w:color="auto"/>
        <w:bottom w:val="none" w:sz="0" w:space="0" w:color="auto"/>
        <w:right w:val="none" w:sz="0" w:space="0" w:color="auto"/>
      </w:divBdr>
    </w:div>
    <w:div w:id="1917518598">
      <w:bodyDiv w:val="1"/>
      <w:marLeft w:val="0"/>
      <w:marRight w:val="0"/>
      <w:marTop w:val="0"/>
      <w:marBottom w:val="0"/>
      <w:divBdr>
        <w:top w:val="none" w:sz="0" w:space="0" w:color="auto"/>
        <w:left w:val="none" w:sz="0" w:space="0" w:color="auto"/>
        <w:bottom w:val="none" w:sz="0" w:space="0" w:color="auto"/>
        <w:right w:val="none" w:sz="0" w:space="0" w:color="auto"/>
      </w:divBdr>
    </w:div>
    <w:div w:id="19627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4A0A7-9B7E-4706-96E1-CEDF7CE2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15</Pages>
  <Words>5066</Words>
  <Characters>37509</Characters>
  <Application>Microsoft Office Word</Application>
  <DocSecurity>0</DocSecurity>
  <Lines>312</Lines>
  <Paragraphs>84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КиО</Company>
  <LinksUpToDate>false</LinksUpToDate>
  <CharactersWithSpaces>42491</CharactersWithSpaces>
  <SharedDoc>false</SharedDoc>
  <HLinks>
    <vt:vector size="36" baseType="variant">
      <vt:variant>
        <vt:i4>4325456</vt:i4>
      </vt:variant>
      <vt:variant>
        <vt:i4>15</vt:i4>
      </vt:variant>
      <vt:variant>
        <vt:i4>0</vt:i4>
      </vt:variant>
      <vt:variant>
        <vt:i4>5</vt:i4>
      </vt:variant>
      <vt:variant>
        <vt:lpwstr>consultantplus://offline/ref=A6F52C082810FE349D04606F51B94F3A82D93E0F268E204140B225CEDDE7F662D26BA8FF08670D1F2C5E5Dz7z0I</vt:lpwstr>
      </vt:variant>
      <vt:variant>
        <vt:lpwstr/>
      </vt:variant>
      <vt:variant>
        <vt:i4>2818068</vt:i4>
      </vt:variant>
      <vt:variant>
        <vt:i4>12</vt:i4>
      </vt:variant>
      <vt:variant>
        <vt:i4>0</vt:i4>
      </vt:variant>
      <vt:variant>
        <vt:i4>5</vt:i4>
      </vt:variant>
      <vt:variant>
        <vt:lpwstr/>
      </vt:variant>
      <vt:variant>
        <vt:lpwstr>sub_3362</vt:lpwstr>
      </vt:variant>
      <vt:variant>
        <vt:i4>2752536</vt:i4>
      </vt:variant>
      <vt:variant>
        <vt:i4>9</vt:i4>
      </vt:variant>
      <vt:variant>
        <vt:i4>0</vt:i4>
      </vt:variant>
      <vt:variant>
        <vt:i4>5</vt:i4>
      </vt:variant>
      <vt:variant>
        <vt:lpwstr/>
      </vt:variant>
      <vt:variant>
        <vt:lpwstr>sub_8111</vt:lpwstr>
      </vt:variant>
      <vt:variant>
        <vt:i4>2818072</vt:i4>
      </vt:variant>
      <vt:variant>
        <vt:i4>6</vt:i4>
      </vt:variant>
      <vt:variant>
        <vt:i4>0</vt:i4>
      </vt:variant>
      <vt:variant>
        <vt:i4>5</vt:i4>
      </vt:variant>
      <vt:variant>
        <vt:lpwstr/>
      </vt:variant>
      <vt:variant>
        <vt:lpwstr>sub_8110</vt:lpwstr>
      </vt:variant>
      <vt:variant>
        <vt:i4>1769513</vt:i4>
      </vt:variant>
      <vt:variant>
        <vt:i4>3</vt:i4>
      </vt:variant>
      <vt:variant>
        <vt:i4>0</vt:i4>
      </vt:variant>
      <vt:variant>
        <vt:i4>5</vt:i4>
      </vt:variant>
      <vt:variant>
        <vt:lpwstr/>
      </vt:variant>
      <vt:variant>
        <vt:lpwstr>sub_815</vt:lpwstr>
      </vt:variant>
      <vt:variant>
        <vt:i4>1769513</vt:i4>
      </vt:variant>
      <vt:variant>
        <vt:i4>0</vt:i4>
      </vt:variant>
      <vt:variant>
        <vt:i4>0</vt:i4>
      </vt:variant>
      <vt:variant>
        <vt:i4>5</vt:i4>
      </vt:variant>
      <vt:variant>
        <vt:lpwstr/>
      </vt:variant>
      <vt:variant>
        <vt:lpwstr>sub_811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Карпюк</dc:creator>
  <cp:lastModifiedBy>User</cp:lastModifiedBy>
  <cp:revision>27</cp:revision>
  <cp:lastPrinted>2018-02-15T02:51:00Z</cp:lastPrinted>
  <dcterms:created xsi:type="dcterms:W3CDTF">2016-08-30T04:42:00Z</dcterms:created>
  <dcterms:modified xsi:type="dcterms:W3CDTF">2018-02-15T02:52:00Z</dcterms:modified>
</cp:coreProperties>
</file>