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98" w:rsidRPr="00EC258B" w:rsidRDefault="003E4B98" w:rsidP="003E4B98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C258B">
        <w:rPr>
          <w:b/>
          <w:sz w:val="32"/>
          <w:szCs w:val="32"/>
          <w:u w:val="single"/>
        </w:rPr>
        <w:t>Программа</w:t>
      </w:r>
      <w:r w:rsidRPr="00896C2B">
        <w:rPr>
          <w:b/>
          <w:sz w:val="32"/>
          <w:szCs w:val="32"/>
          <w:u w:val="single"/>
        </w:rPr>
        <w:t xml:space="preserve"> </w:t>
      </w:r>
      <w:r w:rsidRPr="00883589">
        <w:rPr>
          <w:b/>
          <w:sz w:val="32"/>
          <w:szCs w:val="32"/>
          <w:u w:val="single"/>
        </w:rPr>
        <w:t xml:space="preserve"> курса</w:t>
      </w:r>
    </w:p>
    <w:p w:rsidR="003E4B98" w:rsidRPr="00681DF2" w:rsidRDefault="003E4B98" w:rsidP="003E4B98">
      <w:pPr>
        <w:pStyle w:val="3"/>
        <w:spacing w:line="240" w:lineRule="auto"/>
        <w:ind w:left="0" w:firstLine="0"/>
        <w:jc w:val="center"/>
        <w:rPr>
          <w:b/>
          <w:szCs w:val="28"/>
        </w:rPr>
      </w:pPr>
      <w:r w:rsidRPr="00681DF2">
        <w:rPr>
          <w:b/>
          <w:szCs w:val="28"/>
        </w:rPr>
        <w:t>Применение фонетической ритмики и музыкальной стимуляции в реабилитации детей с нарушениями слуха и речи по верботональному методу</w:t>
      </w:r>
    </w:p>
    <w:p w:rsidR="003E4B98" w:rsidRPr="003803D2" w:rsidRDefault="003E4B98" w:rsidP="003E4B98">
      <w:pPr>
        <w:pStyle w:val="3"/>
        <w:spacing w:line="240" w:lineRule="auto"/>
        <w:ind w:left="0" w:firstLine="0"/>
        <w:jc w:val="center"/>
        <w:rPr>
          <w:b/>
          <w:i/>
          <w:szCs w:val="28"/>
        </w:rPr>
      </w:pPr>
    </w:p>
    <w:p w:rsidR="003E4B98" w:rsidRPr="00CB74F5" w:rsidRDefault="003E4B98" w:rsidP="003E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30F8">
        <w:rPr>
          <w:rFonts w:ascii="Times New Roman" w:hAnsi="Times New Roman"/>
          <w:b/>
          <w:sz w:val="24"/>
          <w:szCs w:val="24"/>
          <w:u w:val="single"/>
        </w:rPr>
        <w:t xml:space="preserve">Раздел 1.  Введение в верботональную методику. </w:t>
      </w:r>
    </w:p>
    <w:p w:rsidR="003E4B98" w:rsidRPr="003E4B98" w:rsidRDefault="003E4B98" w:rsidP="003E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30F8">
        <w:rPr>
          <w:rFonts w:ascii="Times New Roman" w:hAnsi="Times New Roman"/>
          <w:b/>
          <w:sz w:val="24"/>
          <w:szCs w:val="24"/>
          <w:u w:val="single"/>
        </w:rPr>
        <w:t>Диагностика в верботональной методике.</w:t>
      </w:r>
    </w:p>
    <w:p w:rsidR="003E4B98" w:rsidRPr="003E4B98" w:rsidRDefault="003E4B98" w:rsidP="003E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История создания и основные положения верботонального метода (ВТМ</w:t>
      </w:r>
      <w:r w:rsidRPr="007819E0">
        <w:rPr>
          <w:rFonts w:ascii="Times New Roman" w:hAnsi="Times New Roman"/>
          <w:sz w:val="24"/>
          <w:szCs w:val="24"/>
        </w:rPr>
        <w:t>). Основные положения ВТМ, важность одновременного развития всех органов чувств. Важнейший принцип верботональной системы – ранняя диагностика и реабилитация детей с нарушениями слуха и речи. Использование телесной (</w:t>
      </w:r>
      <w:proofErr w:type="spellStart"/>
      <w:r w:rsidRPr="007819E0">
        <w:rPr>
          <w:rFonts w:ascii="Times New Roman" w:hAnsi="Times New Roman"/>
          <w:sz w:val="24"/>
          <w:szCs w:val="24"/>
        </w:rPr>
        <w:t>вибротактильной</w:t>
      </w:r>
      <w:proofErr w:type="spellEnd"/>
      <w:r w:rsidRPr="007819E0">
        <w:rPr>
          <w:rFonts w:ascii="Times New Roman" w:hAnsi="Times New Roman"/>
          <w:sz w:val="24"/>
          <w:szCs w:val="24"/>
        </w:rPr>
        <w:t>) проводимости низких частот.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</w:t>
      </w:r>
      <w:r w:rsidRPr="00E8025D">
        <w:rPr>
          <w:b/>
        </w:rPr>
        <w:t>.</w:t>
      </w:r>
      <w:r w:rsidRPr="00B43711"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Фонетика.</w:t>
      </w:r>
      <w:r w:rsidRPr="00781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9E0">
        <w:rPr>
          <w:rFonts w:ascii="Times New Roman" w:hAnsi="Times New Roman"/>
          <w:sz w:val="24"/>
          <w:szCs w:val="24"/>
        </w:rPr>
        <w:t xml:space="preserve">Аспекты фонетики: акустический (физический), артикуляционный (анатомо-физиологический), функциональный (лингвистический), </w:t>
      </w:r>
      <w:proofErr w:type="spellStart"/>
      <w:r w:rsidRPr="007819E0">
        <w:rPr>
          <w:rFonts w:ascii="Times New Roman" w:hAnsi="Times New Roman"/>
          <w:sz w:val="24"/>
          <w:szCs w:val="24"/>
        </w:rPr>
        <w:t>перцептивный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аспект слухового восприятия.</w:t>
      </w:r>
      <w:proofErr w:type="gramEnd"/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III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Функциональная диагностика слуха</w:t>
      </w:r>
      <w:r w:rsidRPr="007819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Функциональная диагностика слуха включает исследование слухового восприятия слов без использования слуховых аппаратов, определение оптимального слухового поля, определение порога дискомфорта, исследование селективного слушания. </w:t>
      </w:r>
    </w:p>
    <w:p w:rsidR="003E4B98" w:rsidRPr="007819E0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IV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Аудиология.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Анатомия и физиология наружного внутреннего среднего уха. Методы исследования слуха. </w:t>
      </w:r>
      <w:proofErr w:type="spellStart"/>
      <w:r w:rsidRPr="007819E0">
        <w:rPr>
          <w:rFonts w:ascii="Times New Roman" w:hAnsi="Times New Roman"/>
          <w:sz w:val="24"/>
          <w:szCs w:val="24"/>
        </w:rPr>
        <w:t>Аудиологическая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семиотика различных форм СНТ.. Объективные методы изучения слуха (</w:t>
      </w:r>
      <w:proofErr w:type="gramStart"/>
      <w:r w:rsidRPr="007819E0">
        <w:rPr>
          <w:rFonts w:ascii="Times New Roman" w:hAnsi="Times New Roman"/>
          <w:sz w:val="24"/>
          <w:szCs w:val="24"/>
        </w:rPr>
        <w:t>безусловно-рефлекторные</w:t>
      </w:r>
      <w:proofErr w:type="gramEnd"/>
      <w:r w:rsidRPr="007819E0">
        <w:rPr>
          <w:rFonts w:ascii="Times New Roman" w:hAnsi="Times New Roman"/>
          <w:sz w:val="24"/>
          <w:szCs w:val="24"/>
        </w:rPr>
        <w:t xml:space="preserve"> и условно рефлекторные методы). Субъективные методы исследования слуховой функции (пороговая и </w:t>
      </w:r>
      <w:proofErr w:type="spellStart"/>
      <w:r w:rsidRPr="007819E0">
        <w:rPr>
          <w:rFonts w:ascii="Times New Roman" w:hAnsi="Times New Roman"/>
          <w:sz w:val="24"/>
          <w:szCs w:val="24"/>
        </w:rPr>
        <w:t>надпороговая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, тональная аудиометрия).  </w:t>
      </w:r>
    </w:p>
    <w:p w:rsidR="003E4B98" w:rsidRPr="007819E0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V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Верботональная </w:t>
      </w:r>
      <w:proofErr w:type="spellStart"/>
      <w:r w:rsidRPr="007819E0">
        <w:rPr>
          <w:rFonts w:ascii="Times New Roman" w:hAnsi="Times New Roman"/>
          <w:sz w:val="24"/>
          <w:szCs w:val="24"/>
        </w:rPr>
        <w:t>аудиометрия</w:t>
      </w:r>
      <w:proofErr w:type="gramStart"/>
      <w:r w:rsidRPr="007819E0">
        <w:rPr>
          <w:rFonts w:ascii="Times New Roman" w:hAnsi="Times New Roman"/>
          <w:sz w:val="24"/>
          <w:szCs w:val="24"/>
        </w:rPr>
        <w:t>.О</w:t>
      </w:r>
      <w:proofErr w:type="gramEnd"/>
      <w:r w:rsidRPr="007819E0">
        <w:rPr>
          <w:rFonts w:ascii="Times New Roman" w:hAnsi="Times New Roman"/>
          <w:sz w:val="24"/>
          <w:szCs w:val="24"/>
        </w:rPr>
        <w:t>знакомление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с результатами верботональной аудиометрии П. Губерина. Определение оптимального слухового поля ребенка с нарушениями слуха.</w:t>
      </w:r>
    </w:p>
    <w:p w:rsidR="003E4B98" w:rsidRPr="007819E0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VI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 xml:space="preserve">Особенности психологического развития  детей-логопатов и </w:t>
      </w:r>
      <w:proofErr w:type="spellStart"/>
      <w:r w:rsidRPr="007819E0">
        <w:rPr>
          <w:rFonts w:ascii="Times New Roman" w:hAnsi="Times New Roman"/>
          <w:i/>
          <w:sz w:val="24"/>
          <w:szCs w:val="24"/>
        </w:rPr>
        <w:t>неслышащих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. Обследование развития двигательной сферы, особенностей интеллектуального и личностного развития  детей с нарушениями речи. Необходимость учета </w:t>
      </w:r>
      <w:proofErr w:type="spellStart"/>
      <w:r w:rsidRPr="007819E0">
        <w:rPr>
          <w:rFonts w:ascii="Times New Roman" w:hAnsi="Times New Roman"/>
          <w:sz w:val="24"/>
          <w:szCs w:val="24"/>
        </w:rPr>
        <w:t>сензитивных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периодов. Особенности в развитии наглядно-образного и словесно-логического мышления.  </w:t>
      </w:r>
    </w:p>
    <w:p w:rsidR="003E4B98" w:rsidRPr="007819E0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VII</w:t>
      </w:r>
      <w:r>
        <w:rPr>
          <w:b/>
        </w:rPr>
        <w:t xml:space="preserve">. </w:t>
      </w:r>
      <w:r w:rsidRPr="007819E0">
        <w:rPr>
          <w:rFonts w:ascii="Times New Roman" w:hAnsi="Times New Roman"/>
          <w:i/>
          <w:sz w:val="24"/>
          <w:szCs w:val="24"/>
        </w:rPr>
        <w:t>Неврологические и психические проблемы у детей с нарушениями слуха и речи.</w:t>
      </w:r>
      <w:r w:rsidRPr="007819E0">
        <w:rPr>
          <w:rFonts w:ascii="Times New Roman" w:hAnsi="Times New Roman"/>
          <w:sz w:val="24"/>
          <w:szCs w:val="24"/>
        </w:rPr>
        <w:t xml:space="preserve"> Взаимосвязь перинатальной </w:t>
      </w:r>
      <w:proofErr w:type="spellStart"/>
      <w:r w:rsidRPr="007819E0">
        <w:rPr>
          <w:rFonts w:ascii="Times New Roman" w:hAnsi="Times New Roman"/>
          <w:sz w:val="24"/>
          <w:szCs w:val="24"/>
        </w:rPr>
        <w:t>паталогии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819E0">
        <w:rPr>
          <w:rFonts w:ascii="Times New Roman" w:hAnsi="Times New Roman"/>
          <w:sz w:val="24"/>
          <w:szCs w:val="24"/>
        </w:rPr>
        <w:t>сенсоневральной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тугоухостью. Необходимость ранней психоневрологической и </w:t>
      </w:r>
      <w:proofErr w:type="spellStart"/>
      <w:r w:rsidRPr="007819E0">
        <w:rPr>
          <w:rFonts w:ascii="Times New Roman" w:hAnsi="Times New Roman"/>
          <w:sz w:val="24"/>
          <w:szCs w:val="24"/>
        </w:rPr>
        <w:t>нейрофункциональной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диагностики. Комплексное лечение с учётом выявленных нарушений. Систематическое диспансерное наблюдение для дальнейшей коррекции.</w:t>
      </w:r>
    </w:p>
    <w:p w:rsidR="003E4B98" w:rsidRPr="007819E0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VIII</w:t>
      </w:r>
      <w:r>
        <w:rPr>
          <w:b/>
        </w:rPr>
        <w:t xml:space="preserve">. </w:t>
      </w:r>
      <w:proofErr w:type="spellStart"/>
      <w:r w:rsidRPr="007819E0">
        <w:rPr>
          <w:rFonts w:ascii="Times New Roman" w:hAnsi="Times New Roman"/>
          <w:i/>
          <w:sz w:val="24"/>
          <w:szCs w:val="24"/>
        </w:rPr>
        <w:t>Мультисенсорика</w:t>
      </w:r>
      <w:proofErr w:type="spellEnd"/>
      <w:r w:rsidRPr="007819E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819E0">
        <w:rPr>
          <w:rFonts w:ascii="Times New Roman" w:hAnsi="Times New Roman"/>
          <w:i/>
          <w:sz w:val="24"/>
          <w:szCs w:val="24"/>
        </w:rPr>
        <w:t>спациоцепция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19E0">
        <w:rPr>
          <w:rFonts w:ascii="Times New Roman" w:hAnsi="Times New Roman"/>
          <w:sz w:val="24"/>
          <w:szCs w:val="24"/>
        </w:rPr>
        <w:t>Спациоцептические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органы чувств (тактильные проприоцептивные, вестибулярные, зрительные</w:t>
      </w:r>
      <w:proofErr w:type="gramStart"/>
      <w:r w:rsidRPr="007819E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819E0">
        <w:rPr>
          <w:rFonts w:ascii="Times New Roman" w:hAnsi="Times New Roman"/>
          <w:sz w:val="24"/>
          <w:szCs w:val="24"/>
        </w:rPr>
        <w:t xml:space="preserve"> и их связи. Простор и </w:t>
      </w:r>
      <w:r w:rsidRPr="007819E0">
        <w:rPr>
          <w:rFonts w:ascii="Times New Roman" w:hAnsi="Times New Roman"/>
          <w:sz w:val="24"/>
          <w:szCs w:val="24"/>
        </w:rPr>
        <w:lastRenderedPageBreak/>
        <w:t xml:space="preserve">каждое </w:t>
      </w:r>
      <w:proofErr w:type="spellStart"/>
      <w:r w:rsidRPr="007819E0">
        <w:rPr>
          <w:rFonts w:ascii="Times New Roman" w:hAnsi="Times New Roman"/>
          <w:sz w:val="24"/>
          <w:szCs w:val="24"/>
        </w:rPr>
        <w:t>спациоцептическое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 чувство в просторе и для него. Развитие речи и слушания через </w:t>
      </w:r>
      <w:proofErr w:type="spellStart"/>
      <w:r w:rsidRPr="007819E0">
        <w:rPr>
          <w:rFonts w:ascii="Times New Roman" w:hAnsi="Times New Roman"/>
          <w:sz w:val="24"/>
          <w:szCs w:val="24"/>
        </w:rPr>
        <w:t>мультисенсорику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. Моторика как генератор </w:t>
      </w:r>
      <w:proofErr w:type="spellStart"/>
      <w:r w:rsidRPr="007819E0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7819E0">
        <w:rPr>
          <w:rFonts w:ascii="Times New Roman" w:hAnsi="Times New Roman"/>
          <w:sz w:val="24"/>
          <w:szCs w:val="24"/>
        </w:rPr>
        <w:t>.</w:t>
      </w:r>
    </w:p>
    <w:p w:rsidR="003E4B98" w:rsidRPr="003803D2" w:rsidRDefault="003E4B98" w:rsidP="003E4B98">
      <w:pPr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>
        <w:rPr>
          <w:b/>
          <w:lang w:val="en-US"/>
        </w:rPr>
        <w:t>IX</w:t>
      </w:r>
      <w:r w:rsidRPr="00E8025D">
        <w:rPr>
          <w:b/>
        </w:rPr>
        <w:t>.</w:t>
      </w:r>
      <w:r w:rsidRPr="00E8025D"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Вестибулярный аппарат</w:t>
      </w:r>
      <w:r w:rsidRPr="007819E0">
        <w:rPr>
          <w:rFonts w:ascii="Times New Roman" w:hAnsi="Times New Roman"/>
          <w:sz w:val="24"/>
          <w:szCs w:val="24"/>
        </w:rPr>
        <w:t>, его значение в развитии слушания речи. Важность вестибулярного аппарата для восприятия ритма и интонации речи.</w:t>
      </w:r>
    </w:p>
    <w:p w:rsidR="003E4B98" w:rsidRPr="007819E0" w:rsidRDefault="003E4B98" w:rsidP="003E4B98">
      <w:pPr>
        <w:pStyle w:val="2"/>
        <w:jc w:val="center"/>
        <w:rPr>
          <w:b/>
          <w:sz w:val="24"/>
          <w:szCs w:val="24"/>
          <w:u w:val="single"/>
        </w:rPr>
      </w:pPr>
      <w:r w:rsidRPr="003803D2">
        <w:rPr>
          <w:b/>
          <w:sz w:val="24"/>
          <w:szCs w:val="24"/>
          <w:u w:val="single"/>
        </w:rPr>
        <w:t>Раздел 2.</w:t>
      </w:r>
      <w:r w:rsidRPr="00A7037C">
        <w:rPr>
          <w:b/>
          <w:sz w:val="24"/>
          <w:szCs w:val="24"/>
          <w:u w:val="single"/>
        </w:rPr>
        <w:t xml:space="preserve"> </w:t>
      </w:r>
      <w:r w:rsidRPr="007819E0">
        <w:rPr>
          <w:b/>
          <w:sz w:val="24"/>
          <w:szCs w:val="24"/>
          <w:u w:val="single"/>
        </w:rPr>
        <w:t xml:space="preserve">Основы </w:t>
      </w:r>
      <w:proofErr w:type="spellStart"/>
      <w:r w:rsidRPr="007819E0">
        <w:rPr>
          <w:b/>
          <w:sz w:val="24"/>
          <w:szCs w:val="24"/>
          <w:u w:val="single"/>
        </w:rPr>
        <w:t>сурдопсихологии</w:t>
      </w:r>
      <w:proofErr w:type="spellEnd"/>
      <w:r w:rsidRPr="007819E0">
        <w:rPr>
          <w:b/>
          <w:sz w:val="24"/>
          <w:szCs w:val="24"/>
          <w:u w:val="single"/>
        </w:rPr>
        <w:t>.</w:t>
      </w:r>
    </w:p>
    <w:p w:rsidR="003E4B98" w:rsidRPr="007819E0" w:rsidRDefault="003E4B98" w:rsidP="003E4B98">
      <w:pPr>
        <w:pStyle w:val="1"/>
        <w:jc w:val="both"/>
        <w:rPr>
          <w:b/>
          <w:szCs w:val="24"/>
          <w:u w:val="single"/>
        </w:rPr>
      </w:pPr>
    </w:p>
    <w:p w:rsidR="003E4B98" w:rsidRDefault="003E4B98" w:rsidP="00681DF2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 w:rsidRPr="00681DF2">
        <w:rPr>
          <w:rFonts w:ascii="Times New Roman" w:hAnsi="Times New Roman"/>
          <w:i/>
          <w:sz w:val="24"/>
          <w:szCs w:val="24"/>
        </w:rPr>
        <w:t>Основные понятия науки</w:t>
      </w:r>
      <w:r w:rsidRPr="007819E0">
        <w:rPr>
          <w:rFonts w:ascii="Times New Roman" w:hAnsi="Times New Roman"/>
          <w:sz w:val="24"/>
          <w:szCs w:val="24"/>
        </w:rPr>
        <w:t xml:space="preserve"> (объект, предмет, субъект науки, цель и задачи). Методы исследования в </w:t>
      </w:r>
      <w:proofErr w:type="spellStart"/>
      <w:r w:rsidRPr="007819E0">
        <w:rPr>
          <w:rFonts w:ascii="Times New Roman" w:hAnsi="Times New Roman"/>
          <w:sz w:val="24"/>
          <w:szCs w:val="24"/>
        </w:rPr>
        <w:t>сурдопсихологии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. </w:t>
      </w:r>
    </w:p>
    <w:p w:rsidR="003E4B98" w:rsidRDefault="003E4B98" w:rsidP="00681DF2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</w:t>
      </w:r>
      <w:r w:rsidRPr="00E8025D">
        <w:rPr>
          <w:b/>
        </w:rPr>
        <w:t>.</w:t>
      </w:r>
      <w:r w:rsidRPr="00B43711">
        <w:t xml:space="preserve"> </w:t>
      </w:r>
      <w:r w:rsidRPr="00681DF2">
        <w:rPr>
          <w:rFonts w:ascii="Times New Roman" w:hAnsi="Times New Roman"/>
          <w:i/>
          <w:sz w:val="24"/>
          <w:szCs w:val="24"/>
        </w:rPr>
        <w:t>Проблема компенсации нарушенного слуха.</w:t>
      </w:r>
      <w:r w:rsidRPr="007819E0">
        <w:rPr>
          <w:rFonts w:ascii="Times New Roman" w:hAnsi="Times New Roman"/>
          <w:sz w:val="24"/>
          <w:szCs w:val="24"/>
        </w:rPr>
        <w:t xml:space="preserve"> Закономерности психического развития детей с нарушенным слухом. Особенности познавательной сферы (ощущения, восприятие, внимание, память, воображение, мышление). Развитие личности (эмоционально-волевая сфера, развитие самосознания, межличностные отношения). </w:t>
      </w:r>
    </w:p>
    <w:p w:rsidR="003E4B98" w:rsidRPr="00A7037C" w:rsidRDefault="003E4B98" w:rsidP="00681DF2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III</w:t>
      </w:r>
      <w:r w:rsidRPr="00E8025D">
        <w:rPr>
          <w:b/>
        </w:rPr>
        <w:t>.</w:t>
      </w:r>
      <w:r>
        <w:t xml:space="preserve"> </w:t>
      </w:r>
      <w:r w:rsidRPr="00681DF2">
        <w:rPr>
          <w:rFonts w:ascii="Times New Roman" w:hAnsi="Times New Roman"/>
          <w:i/>
          <w:sz w:val="24"/>
          <w:szCs w:val="24"/>
        </w:rPr>
        <w:t>Психологическая характеристика разных видов деятельности</w:t>
      </w:r>
      <w:r w:rsidRPr="007819E0">
        <w:rPr>
          <w:rFonts w:ascii="Times New Roman" w:hAnsi="Times New Roman"/>
          <w:sz w:val="24"/>
          <w:szCs w:val="24"/>
        </w:rPr>
        <w:t xml:space="preserve"> (эмоциональное общение, предметная, игра, учебная и трудовая деятельность). Инклюзивное обучение детей с нарушенным слухом. Интеграция, как социально-педагогическая и психологическая проблема. </w:t>
      </w:r>
    </w:p>
    <w:p w:rsidR="003E4B98" w:rsidRPr="00A7037C" w:rsidRDefault="003E4B98" w:rsidP="003E4B98">
      <w:pPr>
        <w:pStyle w:val="2"/>
        <w:jc w:val="center"/>
        <w:rPr>
          <w:b/>
          <w:sz w:val="24"/>
          <w:szCs w:val="24"/>
          <w:u w:val="single"/>
        </w:rPr>
      </w:pPr>
      <w:r w:rsidRPr="00A7037C">
        <w:rPr>
          <w:b/>
          <w:sz w:val="24"/>
          <w:szCs w:val="24"/>
          <w:u w:val="single"/>
        </w:rPr>
        <w:t>Раздел 3 .</w:t>
      </w:r>
      <w:r w:rsidRPr="00A7037C">
        <w:rPr>
          <w:sz w:val="24"/>
          <w:szCs w:val="24"/>
          <w:u w:val="single"/>
        </w:rPr>
        <w:t xml:space="preserve"> </w:t>
      </w:r>
      <w:r w:rsidRPr="00A7037C">
        <w:rPr>
          <w:b/>
          <w:sz w:val="24"/>
          <w:szCs w:val="24"/>
          <w:u w:val="single"/>
        </w:rPr>
        <w:t>Верботональная методика в логопедии.</w:t>
      </w:r>
    </w:p>
    <w:p w:rsidR="003E4B98" w:rsidRPr="00A7037C" w:rsidRDefault="003E4B98" w:rsidP="003E4B98">
      <w:pPr>
        <w:pStyle w:val="2"/>
        <w:jc w:val="center"/>
        <w:rPr>
          <w:sz w:val="24"/>
          <w:szCs w:val="24"/>
          <w:u w:val="single"/>
        </w:rPr>
      </w:pPr>
    </w:p>
    <w:p w:rsidR="003E4B98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Роль диагностики в логопедии</w:t>
      </w:r>
      <w:r w:rsidRPr="007819E0">
        <w:rPr>
          <w:rFonts w:ascii="Times New Roman" w:hAnsi="Times New Roman"/>
          <w:sz w:val="24"/>
          <w:szCs w:val="24"/>
        </w:rPr>
        <w:t xml:space="preserve">. Совершенствование теории и практики дифференциальной диагностики различных форм нарушений речи. </w:t>
      </w:r>
    </w:p>
    <w:p w:rsidR="003E4B98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</w:t>
      </w:r>
      <w:r w:rsidRPr="00E8025D">
        <w:rPr>
          <w:b/>
        </w:rPr>
        <w:t>.</w:t>
      </w:r>
      <w:r w:rsidRPr="00B43711">
        <w:t xml:space="preserve"> </w:t>
      </w:r>
      <w:r w:rsidRPr="00681DF2">
        <w:rPr>
          <w:rFonts w:ascii="Times New Roman" w:hAnsi="Times New Roman"/>
          <w:i/>
          <w:sz w:val="24"/>
          <w:szCs w:val="24"/>
        </w:rPr>
        <w:t>Основные принципы и методы логопедии</w:t>
      </w:r>
      <w:r w:rsidRPr="007819E0">
        <w:rPr>
          <w:rFonts w:ascii="Times New Roman" w:hAnsi="Times New Roman"/>
          <w:sz w:val="24"/>
          <w:szCs w:val="24"/>
        </w:rPr>
        <w:t xml:space="preserve"> (системность, комплексность, принцип развития, принцип учёта симптоматики нарушения и структуры речевого дефекта и др.)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III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Программа комплексной функциональной реабилитации по ВТМ </w:t>
      </w:r>
      <w:proofErr w:type="gramStart"/>
      <w:r w:rsidRPr="007819E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819E0">
        <w:rPr>
          <w:rFonts w:ascii="Times New Roman" w:hAnsi="Times New Roman"/>
          <w:sz w:val="24"/>
          <w:szCs w:val="24"/>
        </w:rPr>
        <w:t xml:space="preserve">в т. ч. при афазии, для людей после инсульта, при неразвитой речи). Использование аппарата «Верботон </w:t>
      </w:r>
      <w:r w:rsidRPr="007819E0">
        <w:rPr>
          <w:rFonts w:ascii="Times New Roman" w:hAnsi="Times New Roman"/>
          <w:sz w:val="24"/>
          <w:szCs w:val="24"/>
          <w:lang w:val="en-US"/>
        </w:rPr>
        <w:t>DLY</w:t>
      </w:r>
      <w:r w:rsidRPr="007819E0">
        <w:rPr>
          <w:rFonts w:ascii="Times New Roman" w:hAnsi="Times New Roman"/>
          <w:sz w:val="24"/>
          <w:szCs w:val="24"/>
        </w:rPr>
        <w:t>-2000» («</w:t>
      </w:r>
      <w:proofErr w:type="spellStart"/>
      <w:r w:rsidRPr="007819E0">
        <w:rPr>
          <w:rFonts w:ascii="Times New Roman" w:hAnsi="Times New Roman"/>
          <w:sz w:val="24"/>
          <w:szCs w:val="24"/>
        </w:rPr>
        <w:t>Дилей</w:t>
      </w:r>
      <w:proofErr w:type="spellEnd"/>
      <w:r w:rsidRPr="007819E0">
        <w:rPr>
          <w:rFonts w:ascii="Times New Roman" w:hAnsi="Times New Roman"/>
          <w:sz w:val="24"/>
          <w:szCs w:val="24"/>
        </w:rPr>
        <w:t>») в реабилитации заикающихся людей.</w:t>
      </w:r>
    </w:p>
    <w:p w:rsidR="003E4B98" w:rsidRDefault="003E4B98" w:rsidP="003E4B9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Pr="007819E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Фонетическая ритмика</w:t>
      </w:r>
    </w:p>
    <w:p w:rsidR="003E4B98" w:rsidRPr="003803D2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 xml:space="preserve">Фонетическая ритмика. </w:t>
      </w:r>
      <w:r w:rsidRPr="007819E0">
        <w:rPr>
          <w:rFonts w:ascii="Times New Roman" w:hAnsi="Times New Roman"/>
          <w:sz w:val="24"/>
          <w:szCs w:val="24"/>
        </w:rPr>
        <w:t>Ее использование при реабилитации детей с нарушениями слуха и речи по ВТМ.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Особое внимание обращается на роль взаимодействия </w:t>
      </w:r>
      <w:proofErr w:type="spellStart"/>
      <w:r w:rsidRPr="007819E0">
        <w:rPr>
          <w:rFonts w:ascii="Times New Roman" w:hAnsi="Times New Roman"/>
          <w:sz w:val="24"/>
          <w:szCs w:val="24"/>
        </w:rPr>
        <w:t>спецупражнений</w:t>
      </w:r>
      <w:proofErr w:type="spellEnd"/>
      <w:r w:rsidRPr="007819E0">
        <w:rPr>
          <w:rFonts w:ascii="Times New Roman" w:hAnsi="Times New Roman"/>
          <w:sz w:val="24"/>
          <w:szCs w:val="24"/>
        </w:rPr>
        <w:t>, движений тела и развивающего слухового восприятия.</w:t>
      </w:r>
    </w:p>
    <w:p w:rsidR="003E4B98" w:rsidRDefault="003E4B98" w:rsidP="003E4B9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5. Музыкальная стимуляция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Музыкальная стимуляция</w:t>
      </w:r>
      <w:r w:rsidRPr="007819E0">
        <w:rPr>
          <w:rFonts w:ascii="Times New Roman" w:hAnsi="Times New Roman"/>
          <w:sz w:val="24"/>
          <w:szCs w:val="24"/>
        </w:rPr>
        <w:t>, ее роль в реабилитации детей по ВТМ. Значение музыкальной стимуляции для формирования интонированной речи, ритма и развития темпов ритмических навыков детей с нарушениями слуха и речи.</w:t>
      </w:r>
    </w:p>
    <w:p w:rsidR="003E4B98" w:rsidRPr="00A7037C" w:rsidRDefault="003E4B98" w:rsidP="003E4B9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37C">
        <w:rPr>
          <w:rFonts w:ascii="Times New Roman" w:hAnsi="Times New Roman"/>
          <w:b/>
          <w:sz w:val="24"/>
          <w:szCs w:val="24"/>
          <w:u w:val="single"/>
        </w:rPr>
        <w:t>Раздел 6. Индивидуальная и групповая реабилитация детей с нарушениями речи.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</w:t>
      </w:r>
      <w:r w:rsidRPr="00E8025D">
        <w:rPr>
          <w:b/>
        </w:rPr>
        <w:t>.</w:t>
      </w:r>
      <w:r w:rsidRPr="00B43711"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 xml:space="preserve">Индивидуальная </w:t>
      </w:r>
      <w:r>
        <w:rPr>
          <w:rFonts w:ascii="Times New Roman" w:hAnsi="Times New Roman"/>
          <w:i/>
          <w:sz w:val="24"/>
          <w:szCs w:val="24"/>
        </w:rPr>
        <w:t xml:space="preserve">и групповая </w:t>
      </w:r>
      <w:r w:rsidRPr="007819E0">
        <w:rPr>
          <w:rFonts w:ascii="Times New Roman" w:hAnsi="Times New Roman"/>
          <w:i/>
          <w:sz w:val="24"/>
          <w:szCs w:val="24"/>
        </w:rPr>
        <w:t xml:space="preserve">реабилитация по верботональной методике </w:t>
      </w:r>
      <w:r>
        <w:rPr>
          <w:rFonts w:ascii="Times New Roman" w:hAnsi="Times New Roman"/>
          <w:i/>
          <w:sz w:val="24"/>
          <w:szCs w:val="24"/>
        </w:rPr>
        <w:t xml:space="preserve">детей </w:t>
      </w:r>
      <w:r w:rsidRPr="007819E0">
        <w:rPr>
          <w:rFonts w:ascii="Times New Roman" w:hAnsi="Times New Roman"/>
          <w:i/>
          <w:sz w:val="24"/>
          <w:szCs w:val="24"/>
        </w:rPr>
        <w:t>с различной патологией слуха и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 xml:space="preserve">Обращается внимание на результаты комплексной диагностики детей  с нарушениями слуха. Особенности реабилитации </w:t>
      </w:r>
      <w:proofErr w:type="spellStart"/>
      <w:r w:rsidRPr="007819E0">
        <w:rPr>
          <w:rFonts w:ascii="Times New Roman" w:hAnsi="Times New Roman"/>
          <w:sz w:val="24"/>
          <w:szCs w:val="24"/>
        </w:rPr>
        <w:t>ранооглохших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, позднооглохших лиц (возраст, место, степень потери слуха). </w:t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слухоусиливающей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аппаратуры, индивидуальных слуховых аппаратов. Значение низких частот в реабилитации слуха.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 w:rsidRPr="00A7037C">
        <w:rPr>
          <w:rFonts w:ascii="Times New Roman" w:hAnsi="Times New Roman"/>
          <w:i/>
          <w:sz w:val="24"/>
          <w:szCs w:val="24"/>
        </w:rPr>
        <w:t xml:space="preserve">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</w:t>
      </w:r>
      <w:r w:rsidRPr="00E8025D">
        <w:rPr>
          <w:b/>
        </w:rPr>
        <w:t>.</w:t>
      </w:r>
      <w:r w:rsidRPr="00B43711">
        <w:t xml:space="preserve"> </w:t>
      </w:r>
      <w:r w:rsidRPr="00A7037C">
        <w:rPr>
          <w:rFonts w:ascii="Times New Roman" w:hAnsi="Times New Roman"/>
          <w:i/>
          <w:sz w:val="24"/>
          <w:szCs w:val="24"/>
        </w:rPr>
        <w:t xml:space="preserve"> Вибротактильная фаза в реабилитации детей с нарушениями слуха.</w:t>
      </w:r>
      <w:r w:rsidRPr="007819E0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Pr="007819E0">
        <w:rPr>
          <w:rFonts w:ascii="Times New Roman" w:hAnsi="Times New Roman"/>
          <w:sz w:val="24"/>
          <w:szCs w:val="24"/>
        </w:rPr>
        <w:t>вибротактильной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стимуляции способствуют развитию моторики и речевых коммуникативных способностей детей с нарушениями слуха и речи.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III</w:t>
      </w:r>
      <w:r w:rsidRPr="00E8025D">
        <w:rPr>
          <w:b/>
        </w:rPr>
        <w:t>.</w:t>
      </w:r>
      <w: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Использование пиктографической ритмики</w:t>
      </w:r>
      <w:r w:rsidRPr="007819E0">
        <w:rPr>
          <w:rFonts w:ascii="Times New Roman" w:hAnsi="Times New Roman"/>
          <w:sz w:val="24"/>
          <w:szCs w:val="24"/>
        </w:rPr>
        <w:t xml:space="preserve"> в работе над развитием слухового восприятия и произношения.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>Отражение слуховых и телесных ощущений в графическом виде. Использование графических символов способствуют достижению результатов в работе над ритмической структурой речи, лексикой и грамматическим строем языка.</w:t>
      </w:r>
    </w:p>
    <w:p w:rsidR="003E4B98" w:rsidRDefault="003E4B98" w:rsidP="003E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IV</w:t>
      </w:r>
      <w:r w:rsidRPr="00E8025D">
        <w:rPr>
          <w:b/>
        </w:rPr>
        <w:t>.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19E0">
        <w:rPr>
          <w:rFonts w:ascii="Times New Roman" w:hAnsi="Times New Roman"/>
          <w:i/>
          <w:sz w:val="24"/>
          <w:szCs w:val="24"/>
        </w:rPr>
        <w:t>Роль аудиовизуального курса в развитии диалогической речи у детей с нарушениями</w:t>
      </w:r>
      <w:r w:rsidRPr="007819E0">
        <w:rPr>
          <w:rFonts w:ascii="Times New Roman" w:hAnsi="Times New Roman"/>
          <w:sz w:val="24"/>
          <w:szCs w:val="24"/>
        </w:rPr>
        <w:t xml:space="preserve"> </w:t>
      </w:r>
      <w:r w:rsidRPr="00A7037C">
        <w:rPr>
          <w:rFonts w:ascii="Times New Roman" w:hAnsi="Times New Roman"/>
          <w:i/>
          <w:sz w:val="24"/>
          <w:szCs w:val="24"/>
        </w:rPr>
        <w:t>слуха.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>Обращается внимание на особенность аудиовизуального курса, его значения для лексического запаса ребенка, имеющего проблему с речью.</w:t>
      </w:r>
    </w:p>
    <w:p w:rsidR="003E4B98" w:rsidRPr="00F430F8" w:rsidRDefault="003E4B98" w:rsidP="003E4B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E8025D">
        <w:rPr>
          <w:b/>
        </w:rPr>
        <w:t xml:space="preserve">Тема </w:t>
      </w:r>
      <w:r w:rsidRPr="00E8025D">
        <w:rPr>
          <w:b/>
          <w:lang w:val="en-US"/>
        </w:rPr>
        <w:t>V</w:t>
      </w:r>
      <w:r w:rsidRPr="00E8025D">
        <w:rPr>
          <w:b/>
        </w:rPr>
        <w:t>.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430F8">
        <w:rPr>
          <w:rFonts w:ascii="Times New Roman" w:hAnsi="Times New Roman"/>
          <w:i/>
          <w:sz w:val="24"/>
          <w:szCs w:val="24"/>
        </w:rPr>
        <w:t>Кохлеарная имплантация</w:t>
      </w:r>
      <w:r>
        <w:rPr>
          <w:rFonts w:ascii="Times New Roman" w:hAnsi="Times New Roman"/>
          <w:i/>
          <w:sz w:val="24"/>
          <w:szCs w:val="24"/>
        </w:rPr>
        <w:t xml:space="preserve"> (КИ)</w:t>
      </w:r>
      <w:r w:rsidRPr="00F430F8">
        <w:rPr>
          <w:rFonts w:ascii="Times New Roman" w:hAnsi="Times New Roman"/>
          <w:i/>
          <w:sz w:val="24"/>
          <w:szCs w:val="24"/>
        </w:rPr>
        <w:t>. Диагностика искусственной улитки. Реабилитация по ВТМ после имплантации</w:t>
      </w:r>
      <w:r w:rsidRPr="00F430F8">
        <w:rPr>
          <w:rFonts w:ascii="Times New Roman" w:hAnsi="Times New Roman"/>
          <w:sz w:val="24"/>
          <w:szCs w:val="24"/>
        </w:rPr>
        <w:t xml:space="preserve">. Преимущества и недостатки кохлеарной имплантации. Послеоперационное </w:t>
      </w:r>
      <w:proofErr w:type="spellStart"/>
      <w:r w:rsidRPr="00F430F8">
        <w:rPr>
          <w:rFonts w:ascii="Times New Roman" w:hAnsi="Times New Roman"/>
          <w:sz w:val="24"/>
          <w:szCs w:val="24"/>
        </w:rPr>
        <w:t>аудиологическое</w:t>
      </w:r>
      <w:proofErr w:type="spellEnd"/>
      <w:r w:rsidRPr="00F430F8">
        <w:rPr>
          <w:rFonts w:ascii="Times New Roman" w:hAnsi="Times New Roman"/>
          <w:sz w:val="24"/>
          <w:szCs w:val="24"/>
        </w:rPr>
        <w:t xml:space="preserve"> исследование. Необходимость реабилитации после КИ.</w:t>
      </w:r>
    </w:p>
    <w:p w:rsidR="003E4B98" w:rsidRPr="007819E0" w:rsidRDefault="003E4B98" w:rsidP="003E4B98">
      <w:pPr>
        <w:jc w:val="both"/>
        <w:rPr>
          <w:rFonts w:ascii="Times New Roman" w:hAnsi="Times New Roman"/>
          <w:sz w:val="24"/>
          <w:szCs w:val="24"/>
        </w:rPr>
      </w:pPr>
    </w:p>
    <w:p w:rsidR="006A722F" w:rsidRDefault="006A722F"/>
    <w:sectPr w:rsidR="006A722F" w:rsidSect="006A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B98"/>
    <w:rsid w:val="003E4B98"/>
    <w:rsid w:val="00681DF2"/>
    <w:rsid w:val="006A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E4B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3E4B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rsid w:val="003E4B98"/>
    <w:pPr>
      <w:spacing w:after="0" w:line="360" w:lineRule="auto"/>
      <w:ind w:left="126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E4B9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№509</cp:lastModifiedBy>
  <cp:revision>3</cp:revision>
  <dcterms:created xsi:type="dcterms:W3CDTF">2011-05-25T01:35:00Z</dcterms:created>
  <dcterms:modified xsi:type="dcterms:W3CDTF">2012-05-23T04:19:00Z</dcterms:modified>
</cp:coreProperties>
</file>